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Partner Engagement Options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you like to engage with schools?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639.0625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Partner Org: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Engagement Type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Contact Person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Virtual Job Shadow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(1-2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Guest Speaker /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Informational Interview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(1-2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 Development /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Mock interview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(1-2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Workplace Tour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(1.5 - 2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Career Fair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(2-4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Themed Project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(24+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Curriculum Support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(24+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5.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73763"/>
        <w:sz w:val="18"/>
        <w:szCs w:val="18"/>
        <w:rtl w:val="0"/>
      </w:rPr>
      <w:t xml:space="preserve">Middle School Career Exploration Strategic Alignment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