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ED5" w:rsidRPr="00EA0ED5" w:rsidRDefault="00EA0ED5" w:rsidP="00EA0ED5">
      <w:pPr>
        <w:jc w:val="both"/>
        <w:rPr>
          <w:rFonts w:ascii="Times New Roman" w:hAnsi="Times New Roman" w:cs="Times New Roman"/>
          <w:b/>
        </w:rPr>
      </w:pPr>
    </w:p>
    <w:p w:rsidR="006400D5" w:rsidRDefault="00EA0ED5" w:rsidP="006400D5">
      <w:pPr>
        <w:pStyle w:val="Title"/>
        <w:keepNext w:val="0"/>
        <w:keepLines w:val="0"/>
        <w:spacing w:before="60" w:after="360" w:line="240" w:lineRule="auto"/>
        <w:jc w:val="center"/>
        <w:rPr>
          <w:rFonts w:ascii="Times New Roman" w:eastAsia="Arial" w:hAnsi="Times New Roman" w:cs="Times New Roman"/>
          <w:sz w:val="44"/>
          <w:szCs w:val="44"/>
        </w:rPr>
      </w:pPr>
      <w:bookmarkStart w:id="0" w:name="_heading=h.kjz39bn8ph99" w:colFirst="0" w:colLast="0"/>
      <w:bookmarkEnd w:id="0"/>
      <w:r w:rsidRPr="00EA0ED5">
        <w:rPr>
          <w:rFonts w:ascii="Times New Roman" w:eastAsia="Arial" w:hAnsi="Times New Roman" w:cs="Times New Roman"/>
          <w:sz w:val="44"/>
          <w:szCs w:val="44"/>
        </w:rPr>
        <w:t>Middle Grades Career Literacy</w:t>
      </w:r>
      <w:bookmarkStart w:id="1" w:name="_heading=h.onlmzpx9n5qh" w:colFirst="0" w:colLast="0"/>
      <w:bookmarkEnd w:id="1"/>
      <w:r w:rsidR="006400D5">
        <w:rPr>
          <w:rFonts w:ascii="Times New Roman" w:eastAsia="Arial" w:hAnsi="Times New Roman" w:cs="Times New Roman"/>
          <w:sz w:val="44"/>
          <w:szCs w:val="44"/>
        </w:rPr>
        <w:t xml:space="preserve"> </w:t>
      </w:r>
    </w:p>
    <w:p w:rsidR="00EA0ED5" w:rsidRPr="006400D5" w:rsidRDefault="00EA0ED5" w:rsidP="006400D5">
      <w:pPr>
        <w:pStyle w:val="Title"/>
        <w:keepNext w:val="0"/>
        <w:keepLines w:val="0"/>
        <w:spacing w:before="60" w:after="360" w:line="240" w:lineRule="auto"/>
        <w:jc w:val="center"/>
        <w:rPr>
          <w:rFonts w:ascii="Times New Roman" w:eastAsia="Arial" w:hAnsi="Times New Roman" w:cs="Times New Roman"/>
          <w:sz w:val="44"/>
          <w:szCs w:val="44"/>
        </w:rPr>
      </w:pPr>
      <w:r w:rsidRPr="00EA0ED5">
        <w:rPr>
          <w:rFonts w:ascii="Times New Roman" w:eastAsia="Arial" w:hAnsi="Times New Roman" w:cs="Times New Roman"/>
          <w:color w:val="000000"/>
          <w:sz w:val="24"/>
          <w:szCs w:val="24"/>
        </w:rPr>
        <w:t xml:space="preserve">Sample Scope &amp; Sequence of Possible Futures Lessons </w:t>
      </w:r>
    </w:p>
    <w:p w:rsidR="006400D5" w:rsidRDefault="00EA0ED5" w:rsidP="006400D5">
      <w:pPr>
        <w:spacing w:before="60" w:after="360" w:line="276" w:lineRule="auto"/>
        <w:rPr>
          <w:rFonts w:ascii="Times New Roman" w:hAnsi="Times New Roman" w:cs="Times New Roman"/>
        </w:rPr>
      </w:pPr>
      <w:r w:rsidRPr="00EA0ED5">
        <w:rPr>
          <w:rFonts w:ascii="Times New Roman" w:hAnsi="Times New Roman" w:cs="Times New Roman"/>
        </w:rPr>
        <w:t xml:space="preserve">The Career Literacy Lessons in this overview are selected for their alignment to the </w:t>
      </w:r>
      <w:r w:rsidRPr="00EA0ED5">
        <w:rPr>
          <w:rFonts w:ascii="Times New Roman" w:hAnsi="Times New Roman" w:cs="Times New Roman"/>
          <w:b/>
        </w:rPr>
        <w:t>AZ Career Literacy Standards</w:t>
      </w:r>
      <w:r w:rsidRPr="00EA0ED5">
        <w:rPr>
          <w:rFonts w:ascii="Times New Roman" w:hAnsi="Times New Roman" w:cs="Times New Roman"/>
        </w:rPr>
        <w:t xml:space="preserve">. Collectively, these lessons engage students in the process of starting an </w:t>
      </w:r>
      <w:r w:rsidRPr="00EA0ED5">
        <w:rPr>
          <w:rFonts w:ascii="Times New Roman" w:hAnsi="Times New Roman" w:cs="Times New Roman"/>
          <w:b/>
        </w:rPr>
        <w:t>Education and Career Action Plan (ECAP)</w:t>
      </w:r>
      <w:r w:rsidRPr="00EA0ED5">
        <w:rPr>
          <w:rFonts w:ascii="Times New Roman" w:hAnsi="Times New Roman" w:cs="Times New Roman"/>
        </w:rPr>
        <w:t xml:space="preserve">. Documentation of this ECAP process in an </w:t>
      </w:r>
      <w:r w:rsidRPr="00EA0ED5">
        <w:rPr>
          <w:rFonts w:ascii="Times New Roman" w:hAnsi="Times New Roman" w:cs="Times New Roman"/>
          <w:b/>
        </w:rPr>
        <w:t>ECAP Portfolio</w:t>
      </w:r>
      <w:r w:rsidRPr="00EA0ED5">
        <w:rPr>
          <w:rFonts w:ascii="Times New Roman" w:hAnsi="Times New Roman" w:cs="Times New Roman"/>
        </w:rPr>
        <w:t xml:space="preserve"> is a vital component of its effectiveness. We recommend using </w:t>
      </w:r>
      <w:hyperlink r:id="rId8">
        <w:r w:rsidRPr="00EA0ED5">
          <w:rPr>
            <w:rFonts w:ascii="Times New Roman" w:hAnsi="Times New Roman" w:cs="Times New Roman"/>
            <w:color w:val="1155CC"/>
            <w:u w:val="single"/>
          </w:rPr>
          <w:t>My Future Az</w:t>
        </w:r>
      </w:hyperlink>
      <w:r w:rsidRPr="00EA0ED5">
        <w:rPr>
          <w:rFonts w:ascii="Times New Roman" w:hAnsi="Times New Roman" w:cs="Times New Roman"/>
        </w:rPr>
        <w:t xml:space="preserve"> as a tool to create and save student ECAPs. To make the most of the platform, we recommend dedicating at least one class period to creating student accounts, completing the interest inventory survey, and exploring the platform. </w:t>
      </w:r>
    </w:p>
    <w:p w:rsidR="00EA0ED5" w:rsidRDefault="00EA0ED5" w:rsidP="006400D5">
      <w:pPr>
        <w:spacing w:line="276" w:lineRule="auto"/>
        <w:rPr>
          <w:rFonts w:ascii="Times New Roman" w:hAnsi="Times New Roman" w:cs="Times New Roman"/>
        </w:rPr>
      </w:pPr>
      <w:r w:rsidRPr="00EA0ED5">
        <w:rPr>
          <w:rFonts w:ascii="Times New Roman" w:hAnsi="Times New Roman" w:cs="Times New Roman"/>
        </w:rPr>
        <w:t xml:space="preserve">NOTE: This is a </w:t>
      </w:r>
      <w:r w:rsidRPr="006400D5">
        <w:rPr>
          <w:rFonts w:ascii="Times New Roman" w:hAnsi="Times New Roman" w:cs="Times New Roman"/>
          <w:b/>
          <w:i/>
        </w:rPr>
        <w:t>SAMPLE</w:t>
      </w:r>
      <w:r w:rsidRPr="00EA0ED5">
        <w:rPr>
          <w:rFonts w:ascii="Times New Roman" w:hAnsi="Times New Roman" w:cs="Times New Roman"/>
          <w:i/>
        </w:rPr>
        <w:t xml:space="preserve"> </w:t>
      </w:r>
      <w:r w:rsidRPr="00EA0ED5">
        <w:rPr>
          <w:rFonts w:ascii="Times New Roman" w:hAnsi="Times New Roman" w:cs="Times New Roman"/>
        </w:rPr>
        <w:t xml:space="preserve">Scope &amp; Sequence. CFA recommends mixing and matching the Lenses on the Future and Skills for Success lessons </w:t>
      </w:r>
      <w:r w:rsidR="006400D5">
        <w:rPr>
          <w:rFonts w:ascii="Times New Roman" w:hAnsi="Times New Roman" w:cs="Times New Roman"/>
        </w:rPr>
        <w:t>based</w:t>
      </w:r>
      <w:r w:rsidRPr="00EA0ED5">
        <w:rPr>
          <w:rFonts w:ascii="Times New Roman" w:hAnsi="Times New Roman" w:cs="Times New Roman"/>
        </w:rPr>
        <w:t xml:space="preserve"> on the goals of your program. </w:t>
      </w:r>
    </w:p>
    <w:p w:rsidR="006400D5" w:rsidRPr="00EA0ED5" w:rsidRDefault="006400D5" w:rsidP="006400D5">
      <w:pPr>
        <w:spacing w:line="276" w:lineRule="auto"/>
        <w:rPr>
          <w:rFonts w:ascii="Times New Roman" w:hAnsi="Times New Roman" w:cs="Times New Roman"/>
        </w:rPr>
      </w:pPr>
    </w:p>
    <w:p w:rsidR="006400D5" w:rsidRDefault="006400D5" w:rsidP="006400D5">
      <w:pPr>
        <w:pStyle w:val="Heading1"/>
        <w:spacing w:before="0" w:after="0" w:line="276" w:lineRule="auto"/>
        <w:rPr>
          <w:rFonts w:ascii="Times New Roman" w:hAnsi="Times New Roman" w:cs="Times New Roman"/>
          <w:sz w:val="36"/>
          <w:szCs w:val="36"/>
        </w:rPr>
      </w:pPr>
    </w:p>
    <w:p w:rsidR="00EA0ED5" w:rsidRPr="00EA0ED5" w:rsidRDefault="006400D5" w:rsidP="006400D5">
      <w:pPr>
        <w:pStyle w:val="Heading1"/>
        <w:spacing w:before="0" w:after="0" w:line="276" w:lineRule="auto"/>
        <w:rPr>
          <w:rFonts w:ascii="Times New Roman" w:eastAsia="Arial" w:hAnsi="Times New Roman" w:cs="Times New Roman"/>
          <w:color w:val="FF532E"/>
          <w:sz w:val="36"/>
          <w:szCs w:val="36"/>
        </w:rPr>
      </w:pPr>
      <w:r>
        <w:rPr>
          <w:rFonts w:ascii="Times New Roman" w:hAnsi="Times New Roman" w:cs="Times New Roman"/>
          <w:sz w:val="36"/>
          <w:szCs w:val="36"/>
        </w:rPr>
        <w:t xml:space="preserve">Unit </w:t>
      </w:r>
      <w:r w:rsidR="00EA0ED5" w:rsidRPr="00EA0ED5">
        <w:rPr>
          <w:rFonts w:ascii="Times New Roman" w:hAnsi="Times New Roman" w:cs="Times New Roman"/>
          <w:sz w:val="36"/>
          <w:szCs w:val="36"/>
        </w:rPr>
        <w:t xml:space="preserve">Descriptions </w:t>
      </w:r>
    </w:p>
    <w:p w:rsidR="00EA0ED5" w:rsidRPr="006400D5" w:rsidRDefault="00EA0ED5" w:rsidP="006400D5">
      <w:pPr>
        <w:pStyle w:val="ListParagraph"/>
        <w:numPr>
          <w:ilvl w:val="0"/>
          <w:numId w:val="1"/>
        </w:numPr>
        <w:pBdr>
          <w:top w:val="nil"/>
          <w:left w:val="nil"/>
          <w:bottom w:val="nil"/>
          <w:right w:val="nil"/>
          <w:between w:val="nil"/>
        </w:pBdr>
        <w:spacing w:before="60" w:after="360" w:line="276" w:lineRule="auto"/>
        <w:ind w:right="810"/>
        <w:rPr>
          <w:rFonts w:ascii="Times New Roman" w:hAnsi="Times New Roman" w:cs="Times New Roman"/>
          <w:b/>
          <w:i/>
        </w:rPr>
      </w:pPr>
      <w:r w:rsidRPr="006400D5">
        <w:rPr>
          <w:rFonts w:ascii="Times New Roman" w:hAnsi="Times New Roman" w:cs="Times New Roman"/>
          <w:b/>
        </w:rPr>
        <w:t xml:space="preserve">Lenses on the Future Lessons </w:t>
      </w:r>
      <w:r w:rsidRPr="006400D5">
        <w:rPr>
          <w:rFonts w:ascii="Times New Roman" w:hAnsi="Times New Roman" w:cs="Times New Roman"/>
        </w:rPr>
        <w:t xml:space="preserve">equip students to chart a path to future success by identifying personal interests and strengths, researching college and career opportunities, and considering potential ways to contribute to society. </w:t>
      </w:r>
      <w:r w:rsidRPr="006400D5">
        <w:rPr>
          <w:rFonts w:ascii="Times New Roman" w:hAnsi="Times New Roman" w:cs="Times New Roman"/>
          <w:b/>
          <w:i/>
        </w:rPr>
        <w:t>These lessons engage students in the process of developing an Education and Career Action Plan (ECAP).</w:t>
      </w:r>
    </w:p>
    <w:p w:rsidR="00EA0ED5" w:rsidRPr="006400D5" w:rsidRDefault="00EA0ED5" w:rsidP="006400D5">
      <w:pPr>
        <w:pStyle w:val="ListParagraph"/>
        <w:numPr>
          <w:ilvl w:val="0"/>
          <w:numId w:val="1"/>
        </w:numPr>
        <w:pBdr>
          <w:top w:val="nil"/>
          <w:left w:val="nil"/>
          <w:bottom w:val="nil"/>
          <w:right w:val="nil"/>
          <w:between w:val="nil"/>
        </w:pBdr>
        <w:spacing w:before="60" w:after="360" w:line="276" w:lineRule="auto"/>
        <w:ind w:right="810"/>
        <w:rPr>
          <w:rFonts w:ascii="Times New Roman" w:hAnsi="Times New Roman" w:cs="Times New Roman"/>
        </w:rPr>
      </w:pPr>
      <w:r w:rsidRPr="006400D5">
        <w:rPr>
          <w:rFonts w:ascii="Times New Roman" w:hAnsi="Times New Roman" w:cs="Times New Roman"/>
          <w:b/>
        </w:rPr>
        <w:t>Skills for Success Lessons</w:t>
      </w:r>
      <w:r w:rsidRPr="006400D5">
        <w:rPr>
          <w:rFonts w:ascii="Times New Roman" w:hAnsi="Times New Roman" w:cs="Times New Roman"/>
        </w:rPr>
        <w:t xml:space="preserve"> prepare students to gain the essential 21st-century skills of collaboration, communication, growth mindset, and self-regulation.</w:t>
      </w:r>
    </w:p>
    <w:p w:rsidR="00EA0ED5" w:rsidRPr="006400D5" w:rsidRDefault="00EA0ED5" w:rsidP="006400D5">
      <w:pPr>
        <w:pStyle w:val="ListParagraph"/>
        <w:numPr>
          <w:ilvl w:val="0"/>
          <w:numId w:val="1"/>
        </w:numPr>
        <w:pBdr>
          <w:top w:val="nil"/>
          <w:left w:val="nil"/>
          <w:bottom w:val="nil"/>
          <w:right w:val="nil"/>
          <w:between w:val="nil"/>
        </w:pBdr>
        <w:spacing w:before="60" w:after="360" w:line="276" w:lineRule="auto"/>
        <w:ind w:right="810"/>
        <w:rPr>
          <w:rFonts w:ascii="Times New Roman" w:hAnsi="Times New Roman" w:cs="Times New Roman"/>
          <w:b/>
        </w:rPr>
      </w:pPr>
      <w:proofErr w:type="spellStart"/>
      <w:r w:rsidRPr="006400D5">
        <w:rPr>
          <w:rFonts w:ascii="Times New Roman" w:hAnsi="Times New Roman" w:cs="Times New Roman"/>
          <w:b/>
        </w:rPr>
        <w:t>STEMploration</w:t>
      </w:r>
      <w:proofErr w:type="spellEnd"/>
      <w:r w:rsidRPr="006400D5">
        <w:rPr>
          <w:rFonts w:ascii="Times New Roman" w:hAnsi="Times New Roman" w:cs="Times New Roman"/>
          <w:b/>
        </w:rPr>
        <w:t xml:space="preserve"> Lessons </w:t>
      </w:r>
      <w:r w:rsidRPr="006400D5">
        <w:rPr>
          <w:rFonts w:ascii="Times New Roman" w:hAnsi="Times New Roman" w:cs="Times New Roman"/>
        </w:rPr>
        <w:t xml:space="preserve">enable students to explore the roles of young STEM professionals, using their knowledge, creativity, and collaboration skills to complete challenges based on relevant, real-world problems. These lessons can be greatly enhanced by pairing them with industry guest speakers or field trips. </w:t>
      </w:r>
      <w:r w:rsidRPr="006400D5">
        <w:rPr>
          <w:rFonts w:ascii="Times New Roman" w:hAnsi="Times New Roman" w:cs="Times New Roman"/>
          <w:b/>
          <w:i/>
        </w:rPr>
        <w:t>Consider scheduling these lessons immediately prior to an industry guest speaker or field trip.</w:t>
      </w:r>
      <w:r w:rsidRPr="006400D5">
        <w:rPr>
          <w:rFonts w:ascii="Times New Roman" w:hAnsi="Times New Roman" w:cs="Times New Roman"/>
          <w:b/>
        </w:rPr>
        <w:t xml:space="preserve"> </w:t>
      </w:r>
    </w:p>
    <w:p w:rsidR="00EA0ED5" w:rsidRPr="00EA0ED5" w:rsidRDefault="00EA0ED5">
      <w:pPr>
        <w:rPr>
          <w:rFonts w:ascii="Times New Roman" w:hAnsi="Times New Roman" w:cs="Times New Roman"/>
          <w:b/>
        </w:rPr>
      </w:pPr>
      <w:r w:rsidRPr="00EA0ED5">
        <w:rPr>
          <w:rFonts w:ascii="Times New Roman" w:hAnsi="Times New Roman" w:cs="Times New Roman"/>
          <w:b/>
        </w:rPr>
        <w:br w:type="page"/>
      </w:r>
    </w:p>
    <w:p w:rsidR="00EA0ED5" w:rsidRPr="00EA0ED5" w:rsidRDefault="00EA0ED5" w:rsidP="00EA0ED5">
      <w:pPr>
        <w:jc w:val="both"/>
        <w:rPr>
          <w:rFonts w:ascii="Times New Roman" w:hAnsi="Times New Roman" w:cs="Times New Roman"/>
          <w:b/>
        </w:rPr>
      </w:pPr>
    </w:p>
    <w:p w:rsidR="00BF2D30" w:rsidRPr="00EA0ED5" w:rsidRDefault="007539D3" w:rsidP="007539D3">
      <w:pPr>
        <w:jc w:val="center"/>
        <w:rPr>
          <w:rFonts w:ascii="Times New Roman" w:hAnsi="Times New Roman" w:cs="Times New Roman"/>
          <w:b/>
        </w:rPr>
      </w:pPr>
      <w:r w:rsidRPr="00EA0ED5">
        <w:rPr>
          <w:rFonts w:ascii="Times New Roman" w:hAnsi="Times New Roman" w:cs="Times New Roman"/>
          <w:b/>
        </w:rPr>
        <w:t>2 Year Sample Scope and Sequence</w:t>
      </w:r>
      <w:r w:rsidR="001C75F1" w:rsidRPr="00EA0ED5">
        <w:rPr>
          <w:rFonts w:ascii="Times New Roman" w:hAnsi="Times New Roman" w:cs="Times New Roman"/>
          <w:noProof/>
        </w:rPr>
        <w:t xml:space="preserve"> </w:t>
      </w:r>
    </w:p>
    <w:p w:rsidR="007539D3" w:rsidRPr="00EA0ED5" w:rsidRDefault="007539D3" w:rsidP="006E7636">
      <w:pPr>
        <w:jc w:val="center"/>
        <w:rPr>
          <w:rFonts w:ascii="Times New Roman" w:hAnsi="Times New Roman" w:cs="Times New Roman"/>
        </w:rPr>
      </w:pPr>
    </w:p>
    <w:p w:rsidR="000E0690" w:rsidRPr="00EA0ED5" w:rsidRDefault="000E0690" w:rsidP="000E0690">
      <w:pPr>
        <w:rPr>
          <w:rFonts w:ascii="Times New Roman" w:hAnsi="Times New Roman" w:cs="Times New Roman"/>
          <w:b/>
        </w:rPr>
      </w:pPr>
      <w:r w:rsidRPr="00EA0ED5">
        <w:rPr>
          <w:rFonts w:ascii="Times New Roman" w:hAnsi="Times New Roman" w:cs="Times New Roman"/>
          <w:b/>
        </w:rPr>
        <w:t>Year 1</w:t>
      </w:r>
    </w:p>
    <w:tbl>
      <w:tblPr>
        <w:tblStyle w:val="TableGrid"/>
        <w:tblW w:w="0" w:type="auto"/>
        <w:tblLook w:val="04A0" w:firstRow="1" w:lastRow="0" w:firstColumn="1" w:lastColumn="0" w:noHBand="0" w:noVBand="1"/>
      </w:tblPr>
      <w:tblGrid>
        <w:gridCol w:w="3116"/>
        <w:gridCol w:w="3117"/>
        <w:gridCol w:w="3117"/>
      </w:tblGrid>
      <w:tr w:rsidR="007539D3" w:rsidRPr="00EA0ED5" w:rsidTr="00BF2D30">
        <w:tc>
          <w:tcPr>
            <w:tcW w:w="3116" w:type="dxa"/>
          </w:tcPr>
          <w:p w:rsidR="007539D3" w:rsidRPr="00EA0ED5" w:rsidRDefault="006E7636" w:rsidP="006E7636">
            <w:pPr>
              <w:jc w:val="center"/>
              <w:rPr>
                <w:rFonts w:ascii="Times New Roman" w:hAnsi="Times New Roman" w:cs="Times New Roman"/>
                <w:b/>
              </w:rPr>
            </w:pPr>
            <w:r w:rsidRPr="00EA0ED5">
              <w:rPr>
                <w:rFonts w:ascii="Times New Roman" w:hAnsi="Times New Roman" w:cs="Times New Roman"/>
                <w:b/>
              </w:rPr>
              <w:t>Quarter</w:t>
            </w:r>
          </w:p>
        </w:tc>
        <w:tc>
          <w:tcPr>
            <w:tcW w:w="3117" w:type="dxa"/>
          </w:tcPr>
          <w:p w:rsidR="007539D3" w:rsidRPr="00EA0ED5" w:rsidRDefault="006E7636" w:rsidP="006E7636">
            <w:pPr>
              <w:jc w:val="center"/>
              <w:rPr>
                <w:rFonts w:ascii="Times New Roman" w:hAnsi="Times New Roman" w:cs="Times New Roman"/>
                <w:b/>
              </w:rPr>
            </w:pPr>
            <w:r w:rsidRPr="00EA0ED5">
              <w:rPr>
                <w:rFonts w:ascii="Times New Roman" w:hAnsi="Times New Roman" w:cs="Times New Roman"/>
                <w:b/>
              </w:rPr>
              <w:t>Unit</w:t>
            </w:r>
            <w:r w:rsidR="00BF2D30" w:rsidRPr="00EA0ED5">
              <w:rPr>
                <w:rFonts w:ascii="Times New Roman" w:hAnsi="Times New Roman" w:cs="Times New Roman"/>
                <w:b/>
              </w:rPr>
              <w:t>s</w:t>
            </w:r>
          </w:p>
        </w:tc>
        <w:tc>
          <w:tcPr>
            <w:tcW w:w="3117" w:type="dxa"/>
          </w:tcPr>
          <w:p w:rsidR="007539D3" w:rsidRPr="00EA0ED5" w:rsidRDefault="006E7636" w:rsidP="006E7636">
            <w:pPr>
              <w:jc w:val="center"/>
              <w:rPr>
                <w:rFonts w:ascii="Times New Roman" w:hAnsi="Times New Roman" w:cs="Times New Roman"/>
                <w:b/>
              </w:rPr>
            </w:pPr>
            <w:r w:rsidRPr="00EA0ED5">
              <w:rPr>
                <w:rFonts w:ascii="Times New Roman" w:hAnsi="Times New Roman" w:cs="Times New Roman"/>
                <w:b/>
              </w:rPr>
              <w:t>Lessons</w:t>
            </w:r>
          </w:p>
        </w:tc>
      </w:tr>
      <w:tr w:rsidR="007539D3" w:rsidRPr="00EA0ED5" w:rsidTr="00BF2D30">
        <w:tc>
          <w:tcPr>
            <w:tcW w:w="3116" w:type="dxa"/>
          </w:tcPr>
          <w:p w:rsidR="007539D3" w:rsidRPr="00EA0ED5" w:rsidRDefault="006E7636" w:rsidP="006E7636">
            <w:pPr>
              <w:jc w:val="center"/>
              <w:rPr>
                <w:rFonts w:ascii="Times New Roman" w:hAnsi="Times New Roman" w:cs="Times New Roman"/>
              </w:rPr>
            </w:pPr>
            <w:r w:rsidRPr="00EA0ED5">
              <w:rPr>
                <w:rFonts w:ascii="Times New Roman" w:hAnsi="Times New Roman" w:cs="Times New Roman"/>
              </w:rPr>
              <w:t>Q1</w:t>
            </w:r>
          </w:p>
        </w:tc>
        <w:tc>
          <w:tcPr>
            <w:tcW w:w="3117" w:type="dxa"/>
          </w:tcPr>
          <w:p w:rsidR="007539D3" w:rsidRPr="00EA0ED5" w:rsidRDefault="000E0690" w:rsidP="006E7636">
            <w:pPr>
              <w:jc w:val="center"/>
              <w:rPr>
                <w:rFonts w:ascii="Times New Roman" w:hAnsi="Times New Roman" w:cs="Times New Roman"/>
              </w:rPr>
            </w:pPr>
            <w:r w:rsidRPr="00EA0ED5">
              <w:rPr>
                <w:rFonts w:ascii="Times New Roman" w:hAnsi="Times New Roman" w:cs="Times New Roman"/>
              </w:rPr>
              <w:t>Skills for Success</w:t>
            </w:r>
          </w:p>
        </w:tc>
        <w:tc>
          <w:tcPr>
            <w:tcW w:w="3117" w:type="dxa"/>
          </w:tcPr>
          <w:p w:rsidR="000E0690" w:rsidRPr="00EA0ED5" w:rsidRDefault="000E0690" w:rsidP="006E7636">
            <w:pPr>
              <w:jc w:val="center"/>
              <w:rPr>
                <w:rFonts w:ascii="Times New Roman" w:hAnsi="Times New Roman" w:cs="Times New Roman"/>
              </w:rPr>
            </w:pPr>
            <w:r w:rsidRPr="00EA0ED5">
              <w:rPr>
                <w:rFonts w:ascii="Times New Roman" w:hAnsi="Times New Roman" w:cs="Times New Roman"/>
              </w:rPr>
              <w:t>Communication 1-2; Collaboration 5-6 ;</w:t>
            </w:r>
          </w:p>
          <w:p w:rsidR="007539D3" w:rsidRPr="00EA0ED5" w:rsidRDefault="000E0690" w:rsidP="006E7636">
            <w:pPr>
              <w:jc w:val="center"/>
              <w:rPr>
                <w:rFonts w:ascii="Times New Roman" w:hAnsi="Times New Roman" w:cs="Times New Roman"/>
              </w:rPr>
            </w:pPr>
            <w:r w:rsidRPr="00EA0ED5">
              <w:rPr>
                <w:rFonts w:ascii="Times New Roman" w:hAnsi="Times New Roman" w:cs="Times New Roman"/>
              </w:rPr>
              <w:t>Growth Mindset 9-10</w:t>
            </w:r>
          </w:p>
        </w:tc>
      </w:tr>
      <w:tr w:rsidR="000E0690" w:rsidRPr="00EA0ED5" w:rsidTr="00BF2D30">
        <w:tc>
          <w:tcPr>
            <w:tcW w:w="3116" w:type="dxa"/>
          </w:tcPr>
          <w:p w:rsidR="000E0690" w:rsidRPr="00EA0ED5" w:rsidRDefault="000E0690" w:rsidP="006E7636">
            <w:pPr>
              <w:jc w:val="center"/>
              <w:rPr>
                <w:rFonts w:ascii="Times New Roman" w:hAnsi="Times New Roman" w:cs="Times New Roman"/>
              </w:rPr>
            </w:pPr>
            <w:r w:rsidRPr="00EA0ED5">
              <w:rPr>
                <w:rFonts w:ascii="Times New Roman" w:hAnsi="Times New Roman" w:cs="Times New Roman"/>
              </w:rPr>
              <w:t>Q1</w:t>
            </w:r>
          </w:p>
        </w:tc>
        <w:tc>
          <w:tcPr>
            <w:tcW w:w="3117" w:type="dxa"/>
          </w:tcPr>
          <w:p w:rsidR="000E0690" w:rsidRPr="00EA0ED5" w:rsidRDefault="000E0690" w:rsidP="006E7636">
            <w:pPr>
              <w:jc w:val="center"/>
              <w:rPr>
                <w:rFonts w:ascii="Times New Roman" w:hAnsi="Times New Roman" w:cs="Times New Roman"/>
              </w:rPr>
            </w:pPr>
            <w:r w:rsidRPr="00EA0ED5">
              <w:rPr>
                <w:rFonts w:ascii="Times New Roman" w:hAnsi="Times New Roman" w:cs="Times New Roman"/>
              </w:rPr>
              <w:t xml:space="preserve">Cybersecurity </w:t>
            </w:r>
          </w:p>
        </w:tc>
        <w:tc>
          <w:tcPr>
            <w:tcW w:w="3117" w:type="dxa"/>
          </w:tcPr>
          <w:p w:rsidR="000E0690" w:rsidRPr="00EA0ED5" w:rsidRDefault="000E0690" w:rsidP="006E7636">
            <w:pPr>
              <w:jc w:val="center"/>
              <w:rPr>
                <w:rFonts w:ascii="Times New Roman" w:hAnsi="Times New Roman" w:cs="Times New Roman"/>
              </w:rPr>
            </w:pPr>
            <w:r w:rsidRPr="00EA0ED5">
              <w:rPr>
                <w:rFonts w:ascii="Times New Roman" w:hAnsi="Times New Roman" w:cs="Times New Roman"/>
              </w:rPr>
              <w:t>1-3</w:t>
            </w:r>
          </w:p>
        </w:tc>
      </w:tr>
      <w:tr w:rsidR="000E0690" w:rsidRPr="00EA0ED5" w:rsidTr="00BF2D30">
        <w:tc>
          <w:tcPr>
            <w:tcW w:w="3116" w:type="dxa"/>
          </w:tcPr>
          <w:p w:rsidR="000E0690" w:rsidRPr="00EA0ED5" w:rsidRDefault="000E0690" w:rsidP="006E7636">
            <w:pPr>
              <w:jc w:val="center"/>
              <w:rPr>
                <w:rFonts w:ascii="Times New Roman" w:hAnsi="Times New Roman" w:cs="Times New Roman"/>
              </w:rPr>
            </w:pPr>
            <w:r w:rsidRPr="00EA0ED5">
              <w:rPr>
                <w:rFonts w:ascii="Times New Roman" w:hAnsi="Times New Roman" w:cs="Times New Roman"/>
              </w:rPr>
              <w:t>Q2</w:t>
            </w:r>
          </w:p>
        </w:tc>
        <w:tc>
          <w:tcPr>
            <w:tcW w:w="3117" w:type="dxa"/>
          </w:tcPr>
          <w:p w:rsidR="000E0690" w:rsidRPr="00EA0ED5" w:rsidRDefault="000E0690" w:rsidP="006E7636">
            <w:pPr>
              <w:jc w:val="center"/>
              <w:rPr>
                <w:rFonts w:ascii="Times New Roman" w:hAnsi="Times New Roman" w:cs="Times New Roman"/>
              </w:rPr>
            </w:pPr>
            <w:r w:rsidRPr="00EA0ED5">
              <w:rPr>
                <w:rFonts w:ascii="Times New Roman" w:hAnsi="Times New Roman" w:cs="Times New Roman"/>
              </w:rPr>
              <w:t>Lenses on the Future</w:t>
            </w:r>
          </w:p>
        </w:tc>
        <w:tc>
          <w:tcPr>
            <w:tcW w:w="3117" w:type="dxa"/>
          </w:tcPr>
          <w:p w:rsidR="000E0690" w:rsidRPr="00EA0ED5" w:rsidRDefault="000E0690" w:rsidP="006E7636">
            <w:pPr>
              <w:jc w:val="center"/>
              <w:rPr>
                <w:rFonts w:ascii="Times New Roman" w:hAnsi="Times New Roman" w:cs="Times New Roman"/>
              </w:rPr>
            </w:pPr>
            <w:r w:rsidRPr="00EA0ED5">
              <w:rPr>
                <w:rFonts w:ascii="Times New Roman" w:hAnsi="Times New Roman" w:cs="Times New Roman"/>
              </w:rPr>
              <w:t>Self – 1-2</w:t>
            </w:r>
          </w:p>
        </w:tc>
      </w:tr>
      <w:tr w:rsidR="007539D3" w:rsidRPr="00EA0ED5" w:rsidTr="00BF2D30">
        <w:tc>
          <w:tcPr>
            <w:tcW w:w="3116" w:type="dxa"/>
          </w:tcPr>
          <w:p w:rsidR="007539D3" w:rsidRPr="00EA0ED5" w:rsidRDefault="006E7636" w:rsidP="006E7636">
            <w:pPr>
              <w:jc w:val="center"/>
              <w:rPr>
                <w:rFonts w:ascii="Times New Roman" w:hAnsi="Times New Roman" w:cs="Times New Roman"/>
              </w:rPr>
            </w:pPr>
            <w:r w:rsidRPr="00EA0ED5">
              <w:rPr>
                <w:rFonts w:ascii="Times New Roman" w:hAnsi="Times New Roman" w:cs="Times New Roman"/>
              </w:rPr>
              <w:t>Q2</w:t>
            </w:r>
          </w:p>
        </w:tc>
        <w:tc>
          <w:tcPr>
            <w:tcW w:w="3117" w:type="dxa"/>
          </w:tcPr>
          <w:p w:rsidR="007539D3" w:rsidRPr="00EA0ED5" w:rsidRDefault="000E0690" w:rsidP="006E7636">
            <w:pPr>
              <w:jc w:val="center"/>
              <w:rPr>
                <w:rFonts w:ascii="Times New Roman" w:hAnsi="Times New Roman" w:cs="Times New Roman"/>
              </w:rPr>
            </w:pPr>
            <w:r w:rsidRPr="00EA0ED5">
              <w:rPr>
                <w:rFonts w:ascii="Times New Roman" w:hAnsi="Times New Roman" w:cs="Times New Roman"/>
              </w:rPr>
              <w:t>Cybersecurity</w:t>
            </w:r>
          </w:p>
        </w:tc>
        <w:tc>
          <w:tcPr>
            <w:tcW w:w="3117" w:type="dxa"/>
          </w:tcPr>
          <w:p w:rsidR="007539D3" w:rsidRPr="00EA0ED5" w:rsidRDefault="000E0690" w:rsidP="006E7636">
            <w:pPr>
              <w:jc w:val="center"/>
              <w:rPr>
                <w:rFonts w:ascii="Times New Roman" w:hAnsi="Times New Roman" w:cs="Times New Roman"/>
              </w:rPr>
            </w:pPr>
            <w:r w:rsidRPr="00EA0ED5">
              <w:rPr>
                <w:rFonts w:ascii="Times New Roman" w:hAnsi="Times New Roman" w:cs="Times New Roman"/>
              </w:rPr>
              <w:t>4-12</w:t>
            </w:r>
          </w:p>
        </w:tc>
      </w:tr>
      <w:tr w:rsidR="007539D3" w:rsidRPr="00EA0ED5" w:rsidTr="00BF2D30">
        <w:tc>
          <w:tcPr>
            <w:tcW w:w="3116" w:type="dxa"/>
          </w:tcPr>
          <w:p w:rsidR="007539D3" w:rsidRPr="00EA0ED5" w:rsidRDefault="006E7636" w:rsidP="006E7636">
            <w:pPr>
              <w:jc w:val="center"/>
              <w:rPr>
                <w:rFonts w:ascii="Times New Roman" w:hAnsi="Times New Roman" w:cs="Times New Roman"/>
              </w:rPr>
            </w:pPr>
            <w:r w:rsidRPr="00EA0ED5">
              <w:rPr>
                <w:rFonts w:ascii="Times New Roman" w:hAnsi="Times New Roman" w:cs="Times New Roman"/>
              </w:rPr>
              <w:t>Q3</w:t>
            </w:r>
          </w:p>
        </w:tc>
        <w:tc>
          <w:tcPr>
            <w:tcW w:w="3117" w:type="dxa"/>
          </w:tcPr>
          <w:p w:rsidR="007539D3" w:rsidRPr="00EA0ED5" w:rsidRDefault="000E0690" w:rsidP="006E7636">
            <w:pPr>
              <w:jc w:val="center"/>
              <w:rPr>
                <w:rFonts w:ascii="Times New Roman" w:hAnsi="Times New Roman" w:cs="Times New Roman"/>
              </w:rPr>
            </w:pPr>
            <w:r w:rsidRPr="00EA0ED5">
              <w:rPr>
                <w:rFonts w:ascii="Times New Roman" w:hAnsi="Times New Roman" w:cs="Times New Roman"/>
              </w:rPr>
              <w:t>Lenses on the Future</w:t>
            </w:r>
          </w:p>
        </w:tc>
        <w:tc>
          <w:tcPr>
            <w:tcW w:w="3117" w:type="dxa"/>
          </w:tcPr>
          <w:p w:rsidR="000E0690" w:rsidRPr="00EA0ED5" w:rsidRDefault="000E0690" w:rsidP="006E7636">
            <w:pPr>
              <w:jc w:val="center"/>
              <w:rPr>
                <w:rFonts w:ascii="Times New Roman" w:hAnsi="Times New Roman" w:cs="Times New Roman"/>
              </w:rPr>
            </w:pPr>
            <w:r w:rsidRPr="00EA0ED5">
              <w:rPr>
                <w:rFonts w:ascii="Times New Roman" w:hAnsi="Times New Roman" w:cs="Times New Roman"/>
              </w:rPr>
              <w:t xml:space="preserve">Security 5-6; </w:t>
            </w:r>
          </w:p>
          <w:p w:rsidR="007539D3" w:rsidRPr="00EA0ED5" w:rsidRDefault="000E0690" w:rsidP="006E7636">
            <w:pPr>
              <w:jc w:val="center"/>
              <w:rPr>
                <w:rFonts w:ascii="Times New Roman" w:hAnsi="Times New Roman" w:cs="Times New Roman"/>
              </w:rPr>
            </w:pPr>
            <w:r w:rsidRPr="00EA0ED5">
              <w:rPr>
                <w:rFonts w:ascii="Times New Roman" w:hAnsi="Times New Roman" w:cs="Times New Roman"/>
              </w:rPr>
              <w:t>Society 9-10</w:t>
            </w:r>
          </w:p>
        </w:tc>
      </w:tr>
      <w:tr w:rsidR="000E0690" w:rsidRPr="00EA0ED5" w:rsidTr="00BF2D30">
        <w:tc>
          <w:tcPr>
            <w:tcW w:w="3116" w:type="dxa"/>
          </w:tcPr>
          <w:p w:rsidR="000E0690" w:rsidRPr="00EA0ED5" w:rsidRDefault="000E0690" w:rsidP="006E7636">
            <w:pPr>
              <w:jc w:val="center"/>
              <w:rPr>
                <w:rFonts w:ascii="Times New Roman" w:hAnsi="Times New Roman" w:cs="Times New Roman"/>
              </w:rPr>
            </w:pPr>
            <w:r w:rsidRPr="00EA0ED5">
              <w:rPr>
                <w:rFonts w:ascii="Times New Roman" w:hAnsi="Times New Roman" w:cs="Times New Roman"/>
              </w:rPr>
              <w:t>Q3</w:t>
            </w:r>
          </w:p>
        </w:tc>
        <w:tc>
          <w:tcPr>
            <w:tcW w:w="3117" w:type="dxa"/>
          </w:tcPr>
          <w:p w:rsidR="000E0690" w:rsidRPr="00EA0ED5" w:rsidRDefault="000E0690" w:rsidP="006E7636">
            <w:pPr>
              <w:jc w:val="center"/>
              <w:rPr>
                <w:rFonts w:ascii="Times New Roman" w:hAnsi="Times New Roman" w:cs="Times New Roman"/>
              </w:rPr>
            </w:pPr>
            <w:r w:rsidRPr="00EA0ED5">
              <w:rPr>
                <w:rFonts w:ascii="Times New Roman" w:hAnsi="Times New Roman" w:cs="Times New Roman"/>
              </w:rPr>
              <w:t>Information Technology</w:t>
            </w:r>
          </w:p>
        </w:tc>
        <w:tc>
          <w:tcPr>
            <w:tcW w:w="3117" w:type="dxa"/>
          </w:tcPr>
          <w:p w:rsidR="000E0690" w:rsidRPr="00EA0ED5" w:rsidRDefault="000E0690" w:rsidP="006E7636">
            <w:pPr>
              <w:jc w:val="center"/>
              <w:rPr>
                <w:rFonts w:ascii="Times New Roman" w:hAnsi="Times New Roman" w:cs="Times New Roman"/>
              </w:rPr>
            </w:pPr>
            <w:r w:rsidRPr="00EA0ED5">
              <w:rPr>
                <w:rFonts w:ascii="Times New Roman" w:hAnsi="Times New Roman" w:cs="Times New Roman"/>
              </w:rPr>
              <w:t>1-5</w:t>
            </w:r>
          </w:p>
        </w:tc>
      </w:tr>
      <w:tr w:rsidR="007539D3" w:rsidRPr="00EA0ED5" w:rsidTr="00BF2D30">
        <w:tc>
          <w:tcPr>
            <w:tcW w:w="3116" w:type="dxa"/>
          </w:tcPr>
          <w:p w:rsidR="007539D3" w:rsidRPr="00EA0ED5" w:rsidRDefault="006E7636" w:rsidP="006E7636">
            <w:pPr>
              <w:jc w:val="center"/>
              <w:rPr>
                <w:rFonts w:ascii="Times New Roman" w:hAnsi="Times New Roman" w:cs="Times New Roman"/>
              </w:rPr>
            </w:pPr>
            <w:r w:rsidRPr="00EA0ED5">
              <w:rPr>
                <w:rFonts w:ascii="Times New Roman" w:hAnsi="Times New Roman" w:cs="Times New Roman"/>
              </w:rPr>
              <w:t>Q4</w:t>
            </w:r>
          </w:p>
        </w:tc>
        <w:tc>
          <w:tcPr>
            <w:tcW w:w="3117" w:type="dxa"/>
          </w:tcPr>
          <w:p w:rsidR="007539D3" w:rsidRPr="00EA0ED5" w:rsidRDefault="000E0690" w:rsidP="006E7636">
            <w:pPr>
              <w:jc w:val="center"/>
              <w:rPr>
                <w:rFonts w:ascii="Times New Roman" w:hAnsi="Times New Roman" w:cs="Times New Roman"/>
              </w:rPr>
            </w:pPr>
            <w:r w:rsidRPr="00EA0ED5">
              <w:rPr>
                <w:rFonts w:ascii="Times New Roman" w:hAnsi="Times New Roman" w:cs="Times New Roman"/>
              </w:rPr>
              <w:t>Information Technology</w:t>
            </w:r>
          </w:p>
        </w:tc>
        <w:tc>
          <w:tcPr>
            <w:tcW w:w="3117" w:type="dxa"/>
          </w:tcPr>
          <w:p w:rsidR="007539D3" w:rsidRPr="00EA0ED5" w:rsidRDefault="000E0690" w:rsidP="006E7636">
            <w:pPr>
              <w:jc w:val="center"/>
              <w:rPr>
                <w:rFonts w:ascii="Times New Roman" w:hAnsi="Times New Roman" w:cs="Times New Roman"/>
              </w:rPr>
            </w:pPr>
            <w:r w:rsidRPr="00EA0ED5">
              <w:rPr>
                <w:rFonts w:ascii="Times New Roman" w:hAnsi="Times New Roman" w:cs="Times New Roman"/>
              </w:rPr>
              <w:t>6-12</w:t>
            </w:r>
          </w:p>
        </w:tc>
      </w:tr>
    </w:tbl>
    <w:p w:rsidR="007539D3" w:rsidRPr="00EA0ED5" w:rsidRDefault="007539D3">
      <w:pPr>
        <w:rPr>
          <w:rFonts w:ascii="Times New Roman" w:hAnsi="Times New Roman" w:cs="Times New Roman"/>
        </w:rPr>
      </w:pPr>
    </w:p>
    <w:p w:rsidR="007539D3" w:rsidRPr="00EA0ED5" w:rsidRDefault="007539D3">
      <w:pPr>
        <w:rPr>
          <w:rFonts w:ascii="Times New Roman" w:hAnsi="Times New Roman" w:cs="Times New Roman"/>
        </w:rPr>
      </w:pPr>
    </w:p>
    <w:p w:rsidR="007539D3" w:rsidRPr="00EA0ED5" w:rsidRDefault="000E0690">
      <w:pPr>
        <w:rPr>
          <w:rFonts w:ascii="Times New Roman" w:hAnsi="Times New Roman" w:cs="Times New Roman"/>
          <w:b/>
        </w:rPr>
      </w:pPr>
      <w:r w:rsidRPr="00EA0ED5">
        <w:rPr>
          <w:rFonts w:ascii="Times New Roman" w:hAnsi="Times New Roman" w:cs="Times New Roman"/>
          <w:b/>
        </w:rPr>
        <w:t>Year 2</w:t>
      </w:r>
    </w:p>
    <w:tbl>
      <w:tblPr>
        <w:tblStyle w:val="TableGrid"/>
        <w:tblW w:w="0" w:type="auto"/>
        <w:tblLook w:val="04A0" w:firstRow="1" w:lastRow="0" w:firstColumn="1" w:lastColumn="0" w:noHBand="0" w:noVBand="1"/>
      </w:tblPr>
      <w:tblGrid>
        <w:gridCol w:w="3116"/>
        <w:gridCol w:w="3117"/>
        <w:gridCol w:w="3117"/>
      </w:tblGrid>
      <w:tr w:rsidR="007539D3" w:rsidRPr="00EA0ED5" w:rsidTr="00BF2D30">
        <w:tc>
          <w:tcPr>
            <w:tcW w:w="3116" w:type="dxa"/>
          </w:tcPr>
          <w:p w:rsidR="007539D3" w:rsidRPr="00EA0ED5" w:rsidRDefault="006E7636" w:rsidP="006E7636">
            <w:pPr>
              <w:jc w:val="center"/>
              <w:rPr>
                <w:rFonts w:ascii="Times New Roman" w:hAnsi="Times New Roman" w:cs="Times New Roman"/>
                <w:b/>
              </w:rPr>
            </w:pPr>
            <w:r w:rsidRPr="00EA0ED5">
              <w:rPr>
                <w:rFonts w:ascii="Times New Roman" w:hAnsi="Times New Roman" w:cs="Times New Roman"/>
                <w:b/>
              </w:rPr>
              <w:t>Quarter</w:t>
            </w:r>
          </w:p>
        </w:tc>
        <w:tc>
          <w:tcPr>
            <w:tcW w:w="3117" w:type="dxa"/>
          </w:tcPr>
          <w:p w:rsidR="007539D3" w:rsidRPr="00EA0ED5" w:rsidRDefault="006E7636" w:rsidP="00B211BB">
            <w:pPr>
              <w:jc w:val="center"/>
              <w:rPr>
                <w:rFonts w:ascii="Times New Roman" w:hAnsi="Times New Roman" w:cs="Times New Roman"/>
                <w:b/>
              </w:rPr>
            </w:pPr>
            <w:r w:rsidRPr="00EA0ED5">
              <w:rPr>
                <w:rFonts w:ascii="Times New Roman" w:hAnsi="Times New Roman" w:cs="Times New Roman"/>
                <w:b/>
              </w:rPr>
              <w:t>Unit</w:t>
            </w:r>
            <w:r w:rsidR="00BF2D30" w:rsidRPr="00EA0ED5">
              <w:rPr>
                <w:rFonts w:ascii="Times New Roman" w:hAnsi="Times New Roman" w:cs="Times New Roman"/>
                <w:b/>
              </w:rPr>
              <w:t>s</w:t>
            </w:r>
          </w:p>
        </w:tc>
        <w:tc>
          <w:tcPr>
            <w:tcW w:w="3117" w:type="dxa"/>
          </w:tcPr>
          <w:p w:rsidR="007539D3" w:rsidRPr="00EA0ED5" w:rsidRDefault="006E7636" w:rsidP="006E7636">
            <w:pPr>
              <w:jc w:val="center"/>
              <w:rPr>
                <w:rFonts w:ascii="Times New Roman" w:hAnsi="Times New Roman" w:cs="Times New Roman"/>
              </w:rPr>
            </w:pPr>
            <w:r w:rsidRPr="00EA0ED5">
              <w:rPr>
                <w:rFonts w:ascii="Times New Roman" w:hAnsi="Times New Roman" w:cs="Times New Roman"/>
                <w:b/>
              </w:rPr>
              <w:t>Lessons</w:t>
            </w:r>
          </w:p>
        </w:tc>
      </w:tr>
      <w:tr w:rsidR="007539D3" w:rsidRPr="00EA0ED5" w:rsidTr="00BF2D30">
        <w:tc>
          <w:tcPr>
            <w:tcW w:w="3116" w:type="dxa"/>
          </w:tcPr>
          <w:p w:rsidR="007539D3" w:rsidRPr="00EA0ED5" w:rsidRDefault="00BF2D30" w:rsidP="006E7636">
            <w:pPr>
              <w:jc w:val="center"/>
              <w:rPr>
                <w:rFonts w:ascii="Times New Roman" w:hAnsi="Times New Roman" w:cs="Times New Roman"/>
              </w:rPr>
            </w:pPr>
            <w:r w:rsidRPr="00EA0ED5">
              <w:rPr>
                <w:rFonts w:ascii="Times New Roman" w:hAnsi="Times New Roman" w:cs="Times New Roman"/>
              </w:rPr>
              <w:t>Q1</w:t>
            </w:r>
          </w:p>
        </w:tc>
        <w:tc>
          <w:tcPr>
            <w:tcW w:w="3117" w:type="dxa"/>
          </w:tcPr>
          <w:p w:rsidR="00B211BB" w:rsidRPr="00EA0ED5" w:rsidRDefault="00B211BB" w:rsidP="00B211BB">
            <w:pPr>
              <w:widowControl w:val="0"/>
              <w:jc w:val="center"/>
              <w:rPr>
                <w:rFonts w:ascii="Times New Roman" w:hAnsi="Times New Roman" w:cs="Times New Roman"/>
              </w:rPr>
            </w:pPr>
            <w:r w:rsidRPr="00EA0ED5">
              <w:rPr>
                <w:rFonts w:ascii="Times New Roman" w:hAnsi="Times New Roman" w:cs="Times New Roman"/>
              </w:rPr>
              <w:t>Skills for Success</w:t>
            </w:r>
          </w:p>
          <w:p w:rsidR="007539D3" w:rsidRPr="00EA0ED5" w:rsidRDefault="007539D3" w:rsidP="00B211BB">
            <w:pPr>
              <w:jc w:val="center"/>
              <w:rPr>
                <w:rFonts w:ascii="Times New Roman" w:hAnsi="Times New Roman" w:cs="Times New Roman"/>
              </w:rPr>
            </w:pPr>
          </w:p>
        </w:tc>
        <w:tc>
          <w:tcPr>
            <w:tcW w:w="3117" w:type="dxa"/>
          </w:tcPr>
          <w:p w:rsidR="00B211BB" w:rsidRPr="00EA0ED5" w:rsidRDefault="000E0690" w:rsidP="006E7636">
            <w:pPr>
              <w:jc w:val="center"/>
              <w:rPr>
                <w:rFonts w:ascii="Times New Roman" w:hAnsi="Times New Roman" w:cs="Times New Roman"/>
              </w:rPr>
            </w:pPr>
            <w:r w:rsidRPr="00EA0ED5">
              <w:rPr>
                <w:rFonts w:ascii="Times New Roman" w:hAnsi="Times New Roman" w:cs="Times New Roman"/>
              </w:rPr>
              <w:t>Communication 3</w:t>
            </w:r>
            <w:r w:rsidR="00B211BB" w:rsidRPr="00EA0ED5">
              <w:rPr>
                <w:rFonts w:ascii="Times New Roman" w:hAnsi="Times New Roman" w:cs="Times New Roman"/>
              </w:rPr>
              <w:t>-4;</w:t>
            </w:r>
            <w:r w:rsidRPr="00EA0ED5">
              <w:rPr>
                <w:rFonts w:ascii="Times New Roman" w:hAnsi="Times New Roman" w:cs="Times New Roman"/>
              </w:rPr>
              <w:t xml:space="preserve"> Collaboration 7</w:t>
            </w:r>
            <w:r w:rsidR="00B211BB" w:rsidRPr="00EA0ED5">
              <w:rPr>
                <w:rFonts w:ascii="Times New Roman" w:hAnsi="Times New Roman" w:cs="Times New Roman"/>
              </w:rPr>
              <w:t>-</w:t>
            </w:r>
            <w:r w:rsidRPr="00EA0ED5">
              <w:rPr>
                <w:rFonts w:ascii="Times New Roman" w:hAnsi="Times New Roman" w:cs="Times New Roman"/>
              </w:rPr>
              <w:t>8</w:t>
            </w:r>
            <w:r w:rsidR="00B211BB" w:rsidRPr="00EA0ED5">
              <w:rPr>
                <w:rFonts w:ascii="Times New Roman" w:hAnsi="Times New Roman" w:cs="Times New Roman"/>
              </w:rPr>
              <w:t>;</w:t>
            </w:r>
            <w:r w:rsidRPr="00EA0ED5">
              <w:rPr>
                <w:rFonts w:ascii="Times New Roman" w:hAnsi="Times New Roman" w:cs="Times New Roman"/>
              </w:rPr>
              <w:t xml:space="preserve"> </w:t>
            </w:r>
          </w:p>
          <w:p w:rsidR="007539D3" w:rsidRPr="00EA0ED5" w:rsidRDefault="000E0690" w:rsidP="006E7636">
            <w:pPr>
              <w:jc w:val="center"/>
              <w:rPr>
                <w:rFonts w:ascii="Times New Roman" w:hAnsi="Times New Roman" w:cs="Times New Roman"/>
              </w:rPr>
            </w:pPr>
            <w:r w:rsidRPr="00EA0ED5">
              <w:rPr>
                <w:rFonts w:ascii="Times New Roman" w:hAnsi="Times New Roman" w:cs="Times New Roman"/>
              </w:rPr>
              <w:t>Self-Regulation 1</w:t>
            </w:r>
            <w:r w:rsidR="00B211BB" w:rsidRPr="00EA0ED5">
              <w:rPr>
                <w:rFonts w:ascii="Times New Roman" w:hAnsi="Times New Roman" w:cs="Times New Roman"/>
              </w:rPr>
              <w:t>1-</w:t>
            </w:r>
            <w:r w:rsidRPr="00EA0ED5">
              <w:rPr>
                <w:rFonts w:ascii="Times New Roman" w:hAnsi="Times New Roman" w:cs="Times New Roman"/>
              </w:rPr>
              <w:t>12</w:t>
            </w:r>
          </w:p>
        </w:tc>
      </w:tr>
      <w:tr w:rsidR="000E0690" w:rsidRPr="00EA0ED5" w:rsidTr="00BF2D30">
        <w:tc>
          <w:tcPr>
            <w:tcW w:w="3116" w:type="dxa"/>
          </w:tcPr>
          <w:p w:rsidR="000E0690" w:rsidRPr="00EA0ED5" w:rsidRDefault="000E0690" w:rsidP="006E7636">
            <w:pPr>
              <w:jc w:val="center"/>
              <w:rPr>
                <w:rFonts w:ascii="Times New Roman" w:hAnsi="Times New Roman" w:cs="Times New Roman"/>
              </w:rPr>
            </w:pPr>
            <w:r w:rsidRPr="00EA0ED5">
              <w:rPr>
                <w:rFonts w:ascii="Times New Roman" w:hAnsi="Times New Roman" w:cs="Times New Roman"/>
              </w:rPr>
              <w:t>Q1</w:t>
            </w:r>
          </w:p>
        </w:tc>
        <w:tc>
          <w:tcPr>
            <w:tcW w:w="3117" w:type="dxa"/>
          </w:tcPr>
          <w:p w:rsidR="000E0690" w:rsidRPr="00EA0ED5" w:rsidRDefault="00B211BB" w:rsidP="00B211BB">
            <w:pPr>
              <w:jc w:val="center"/>
              <w:rPr>
                <w:rFonts w:ascii="Times New Roman" w:hAnsi="Times New Roman" w:cs="Times New Roman"/>
              </w:rPr>
            </w:pPr>
            <w:r w:rsidRPr="00EA0ED5">
              <w:rPr>
                <w:rFonts w:ascii="Times New Roman" w:hAnsi="Times New Roman" w:cs="Times New Roman"/>
              </w:rPr>
              <w:t>Health Sciences</w:t>
            </w:r>
          </w:p>
        </w:tc>
        <w:tc>
          <w:tcPr>
            <w:tcW w:w="3117" w:type="dxa"/>
          </w:tcPr>
          <w:p w:rsidR="000E0690" w:rsidRPr="00EA0ED5" w:rsidRDefault="00B211BB" w:rsidP="006E7636">
            <w:pPr>
              <w:jc w:val="center"/>
              <w:rPr>
                <w:rFonts w:ascii="Times New Roman" w:hAnsi="Times New Roman" w:cs="Times New Roman"/>
              </w:rPr>
            </w:pPr>
            <w:r w:rsidRPr="00EA0ED5">
              <w:rPr>
                <w:rFonts w:ascii="Times New Roman" w:hAnsi="Times New Roman" w:cs="Times New Roman"/>
              </w:rPr>
              <w:t>1-3</w:t>
            </w:r>
          </w:p>
        </w:tc>
      </w:tr>
      <w:tr w:rsidR="000E0690" w:rsidRPr="00EA0ED5" w:rsidTr="00BF2D30">
        <w:tc>
          <w:tcPr>
            <w:tcW w:w="3116" w:type="dxa"/>
          </w:tcPr>
          <w:p w:rsidR="000E0690" w:rsidRPr="00EA0ED5" w:rsidRDefault="000E0690" w:rsidP="006E7636">
            <w:pPr>
              <w:jc w:val="center"/>
              <w:rPr>
                <w:rFonts w:ascii="Times New Roman" w:hAnsi="Times New Roman" w:cs="Times New Roman"/>
              </w:rPr>
            </w:pPr>
            <w:r w:rsidRPr="00EA0ED5">
              <w:rPr>
                <w:rFonts w:ascii="Times New Roman" w:hAnsi="Times New Roman" w:cs="Times New Roman"/>
              </w:rPr>
              <w:t>Q2</w:t>
            </w:r>
          </w:p>
        </w:tc>
        <w:tc>
          <w:tcPr>
            <w:tcW w:w="3117" w:type="dxa"/>
          </w:tcPr>
          <w:p w:rsidR="000E0690" w:rsidRPr="00EA0ED5" w:rsidRDefault="00B211BB" w:rsidP="00B211BB">
            <w:pPr>
              <w:jc w:val="center"/>
              <w:rPr>
                <w:rFonts w:ascii="Times New Roman" w:hAnsi="Times New Roman" w:cs="Times New Roman"/>
              </w:rPr>
            </w:pPr>
            <w:r w:rsidRPr="00EA0ED5">
              <w:rPr>
                <w:rFonts w:ascii="Times New Roman" w:hAnsi="Times New Roman" w:cs="Times New Roman"/>
              </w:rPr>
              <w:t>Lenses on the Future</w:t>
            </w:r>
          </w:p>
        </w:tc>
        <w:tc>
          <w:tcPr>
            <w:tcW w:w="3117" w:type="dxa"/>
          </w:tcPr>
          <w:p w:rsidR="000E0690" w:rsidRPr="00EA0ED5" w:rsidRDefault="00B211BB" w:rsidP="006E7636">
            <w:pPr>
              <w:jc w:val="center"/>
              <w:rPr>
                <w:rFonts w:ascii="Times New Roman" w:hAnsi="Times New Roman" w:cs="Times New Roman"/>
              </w:rPr>
            </w:pPr>
            <w:r w:rsidRPr="00EA0ED5">
              <w:rPr>
                <w:rFonts w:ascii="Times New Roman" w:hAnsi="Times New Roman" w:cs="Times New Roman"/>
              </w:rPr>
              <w:t>Self – 3-4</w:t>
            </w:r>
          </w:p>
          <w:p w:rsidR="005C2F79" w:rsidRPr="00EA0ED5" w:rsidRDefault="005C2F79" w:rsidP="006E7636">
            <w:pPr>
              <w:jc w:val="center"/>
              <w:rPr>
                <w:rFonts w:ascii="Times New Roman" w:hAnsi="Times New Roman" w:cs="Times New Roman"/>
              </w:rPr>
            </w:pPr>
            <w:r w:rsidRPr="00EA0ED5">
              <w:rPr>
                <w:rFonts w:ascii="Times New Roman" w:hAnsi="Times New Roman" w:cs="Times New Roman"/>
              </w:rPr>
              <w:t>Security - 5</w:t>
            </w:r>
          </w:p>
        </w:tc>
      </w:tr>
      <w:tr w:rsidR="007539D3" w:rsidRPr="00EA0ED5" w:rsidTr="00BF2D30">
        <w:tc>
          <w:tcPr>
            <w:tcW w:w="3116" w:type="dxa"/>
          </w:tcPr>
          <w:p w:rsidR="007539D3" w:rsidRPr="00EA0ED5" w:rsidRDefault="00BF2D30" w:rsidP="006E7636">
            <w:pPr>
              <w:jc w:val="center"/>
              <w:rPr>
                <w:rFonts w:ascii="Times New Roman" w:hAnsi="Times New Roman" w:cs="Times New Roman"/>
              </w:rPr>
            </w:pPr>
            <w:r w:rsidRPr="00EA0ED5">
              <w:rPr>
                <w:rFonts w:ascii="Times New Roman" w:hAnsi="Times New Roman" w:cs="Times New Roman"/>
              </w:rPr>
              <w:t>Q2</w:t>
            </w:r>
          </w:p>
        </w:tc>
        <w:tc>
          <w:tcPr>
            <w:tcW w:w="3117" w:type="dxa"/>
          </w:tcPr>
          <w:p w:rsidR="007539D3" w:rsidRPr="00EA0ED5" w:rsidRDefault="00B211BB" w:rsidP="00B211BB">
            <w:pPr>
              <w:jc w:val="center"/>
              <w:rPr>
                <w:rFonts w:ascii="Times New Roman" w:hAnsi="Times New Roman" w:cs="Times New Roman"/>
              </w:rPr>
            </w:pPr>
            <w:r w:rsidRPr="00EA0ED5">
              <w:rPr>
                <w:rFonts w:ascii="Times New Roman" w:hAnsi="Times New Roman" w:cs="Times New Roman"/>
              </w:rPr>
              <w:t>Health Sciences</w:t>
            </w:r>
          </w:p>
        </w:tc>
        <w:tc>
          <w:tcPr>
            <w:tcW w:w="3117" w:type="dxa"/>
          </w:tcPr>
          <w:p w:rsidR="007539D3" w:rsidRPr="00EA0ED5" w:rsidRDefault="00B211BB" w:rsidP="006E7636">
            <w:pPr>
              <w:jc w:val="center"/>
              <w:rPr>
                <w:rFonts w:ascii="Times New Roman" w:hAnsi="Times New Roman" w:cs="Times New Roman"/>
              </w:rPr>
            </w:pPr>
            <w:r w:rsidRPr="00EA0ED5">
              <w:rPr>
                <w:rFonts w:ascii="Times New Roman" w:hAnsi="Times New Roman" w:cs="Times New Roman"/>
              </w:rPr>
              <w:t>4-12</w:t>
            </w:r>
          </w:p>
        </w:tc>
      </w:tr>
      <w:tr w:rsidR="007539D3" w:rsidRPr="00EA0ED5" w:rsidTr="00BF2D30">
        <w:tc>
          <w:tcPr>
            <w:tcW w:w="3116" w:type="dxa"/>
          </w:tcPr>
          <w:p w:rsidR="007539D3" w:rsidRPr="00EA0ED5" w:rsidRDefault="00BF2D30" w:rsidP="006E7636">
            <w:pPr>
              <w:jc w:val="center"/>
              <w:rPr>
                <w:rFonts w:ascii="Times New Roman" w:hAnsi="Times New Roman" w:cs="Times New Roman"/>
              </w:rPr>
            </w:pPr>
            <w:r w:rsidRPr="00EA0ED5">
              <w:rPr>
                <w:rFonts w:ascii="Times New Roman" w:hAnsi="Times New Roman" w:cs="Times New Roman"/>
              </w:rPr>
              <w:t>Q3</w:t>
            </w:r>
          </w:p>
        </w:tc>
        <w:tc>
          <w:tcPr>
            <w:tcW w:w="3117" w:type="dxa"/>
          </w:tcPr>
          <w:p w:rsidR="007539D3" w:rsidRPr="00EA0ED5" w:rsidRDefault="00B211BB" w:rsidP="00B211BB">
            <w:pPr>
              <w:jc w:val="center"/>
              <w:rPr>
                <w:rFonts w:ascii="Times New Roman" w:hAnsi="Times New Roman" w:cs="Times New Roman"/>
              </w:rPr>
            </w:pPr>
            <w:r w:rsidRPr="00EA0ED5">
              <w:rPr>
                <w:rFonts w:ascii="Times New Roman" w:hAnsi="Times New Roman" w:cs="Times New Roman"/>
              </w:rPr>
              <w:t>Lenses on the Future</w:t>
            </w:r>
          </w:p>
        </w:tc>
        <w:tc>
          <w:tcPr>
            <w:tcW w:w="3117" w:type="dxa"/>
          </w:tcPr>
          <w:p w:rsidR="00B211BB" w:rsidRPr="00EA0ED5" w:rsidRDefault="00B211BB" w:rsidP="006E7636">
            <w:pPr>
              <w:jc w:val="center"/>
              <w:rPr>
                <w:rFonts w:ascii="Times New Roman" w:hAnsi="Times New Roman" w:cs="Times New Roman"/>
              </w:rPr>
            </w:pPr>
            <w:r w:rsidRPr="00EA0ED5">
              <w:rPr>
                <w:rFonts w:ascii="Times New Roman" w:hAnsi="Times New Roman" w:cs="Times New Roman"/>
              </w:rPr>
              <w:t xml:space="preserve">Security 7-8; </w:t>
            </w:r>
          </w:p>
          <w:p w:rsidR="007539D3" w:rsidRPr="00EA0ED5" w:rsidRDefault="00B211BB" w:rsidP="006E7636">
            <w:pPr>
              <w:jc w:val="center"/>
              <w:rPr>
                <w:rFonts w:ascii="Times New Roman" w:hAnsi="Times New Roman" w:cs="Times New Roman"/>
              </w:rPr>
            </w:pPr>
            <w:r w:rsidRPr="00EA0ED5">
              <w:rPr>
                <w:rFonts w:ascii="Times New Roman" w:hAnsi="Times New Roman" w:cs="Times New Roman"/>
              </w:rPr>
              <w:t>Society 11</w:t>
            </w:r>
          </w:p>
        </w:tc>
      </w:tr>
      <w:tr w:rsidR="000E0690" w:rsidRPr="00EA0ED5" w:rsidTr="00BF2D30">
        <w:tc>
          <w:tcPr>
            <w:tcW w:w="3116" w:type="dxa"/>
          </w:tcPr>
          <w:p w:rsidR="000E0690" w:rsidRPr="00EA0ED5" w:rsidRDefault="000E0690" w:rsidP="006E7636">
            <w:pPr>
              <w:jc w:val="center"/>
              <w:rPr>
                <w:rFonts w:ascii="Times New Roman" w:hAnsi="Times New Roman" w:cs="Times New Roman"/>
              </w:rPr>
            </w:pPr>
            <w:r w:rsidRPr="00EA0ED5">
              <w:rPr>
                <w:rFonts w:ascii="Times New Roman" w:hAnsi="Times New Roman" w:cs="Times New Roman"/>
              </w:rPr>
              <w:t>Q3</w:t>
            </w:r>
          </w:p>
        </w:tc>
        <w:tc>
          <w:tcPr>
            <w:tcW w:w="3117" w:type="dxa"/>
          </w:tcPr>
          <w:p w:rsidR="000E0690" w:rsidRPr="00EA0ED5" w:rsidRDefault="00B211BB" w:rsidP="00B211BB">
            <w:pPr>
              <w:jc w:val="center"/>
              <w:rPr>
                <w:rFonts w:ascii="Times New Roman" w:hAnsi="Times New Roman" w:cs="Times New Roman"/>
              </w:rPr>
            </w:pPr>
            <w:r w:rsidRPr="00EA0ED5">
              <w:rPr>
                <w:rFonts w:ascii="Times New Roman" w:hAnsi="Times New Roman" w:cs="Times New Roman"/>
              </w:rPr>
              <w:t>Engineering &amp; Design</w:t>
            </w:r>
          </w:p>
        </w:tc>
        <w:tc>
          <w:tcPr>
            <w:tcW w:w="3117" w:type="dxa"/>
          </w:tcPr>
          <w:p w:rsidR="000E0690" w:rsidRPr="00EA0ED5" w:rsidRDefault="00B211BB" w:rsidP="006E7636">
            <w:pPr>
              <w:jc w:val="center"/>
              <w:rPr>
                <w:rFonts w:ascii="Times New Roman" w:hAnsi="Times New Roman" w:cs="Times New Roman"/>
              </w:rPr>
            </w:pPr>
            <w:r w:rsidRPr="00EA0ED5">
              <w:rPr>
                <w:rFonts w:ascii="Times New Roman" w:hAnsi="Times New Roman" w:cs="Times New Roman"/>
              </w:rPr>
              <w:t>1-5</w:t>
            </w:r>
          </w:p>
        </w:tc>
      </w:tr>
      <w:tr w:rsidR="007539D3" w:rsidRPr="00EA0ED5" w:rsidTr="00BF2D30">
        <w:tc>
          <w:tcPr>
            <w:tcW w:w="3116" w:type="dxa"/>
          </w:tcPr>
          <w:p w:rsidR="007539D3" w:rsidRPr="00EA0ED5" w:rsidRDefault="00BF2D30" w:rsidP="006E7636">
            <w:pPr>
              <w:jc w:val="center"/>
              <w:rPr>
                <w:rFonts w:ascii="Times New Roman" w:hAnsi="Times New Roman" w:cs="Times New Roman"/>
              </w:rPr>
            </w:pPr>
            <w:r w:rsidRPr="00EA0ED5">
              <w:rPr>
                <w:rFonts w:ascii="Times New Roman" w:hAnsi="Times New Roman" w:cs="Times New Roman"/>
              </w:rPr>
              <w:t>Q4</w:t>
            </w:r>
          </w:p>
        </w:tc>
        <w:tc>
          <w:tcPr>
            <w:tcW w:w="3117" w:type="dxa"/>
          </w:tcPr>
          <w:p w:rsidR="007539D3" w:rsidRPr="00EA0ED5" w:rsidRDefault="00B211BB" w:rsidP="00B211BB">
            <w:pPr>
              <w:jc w:val="center"/>
              <w:rPr>
                <w:rFonts w:ascii="Times New Roman" w:hAnsi="Times New Roman" w:cs="Times New Roman"/>
              </w:rPr>
            </w:pPr>
            <w:r w:rsidRPr="00EA0ED5">
              <w:rPr>
                <w:rFonts w:ascii="Times New Roman" w:hAnsi="Times New Roman" w:cs="Times New Roman"/>
              </w:rPr>
              <w:t>Engineering &amp; Design</w:t>
            </w:r>
          </w:p>
        </w:tc>
        <w:tc>
          <w:tcPr>
            <w:tcW w:w="3117" w:type="dxa"/>
          </w:tcPr>
          <w:p w:rsidR="007539D3" w:rsidRPr="00EA0ED5" w:rsidRDefault="00B211BB" w:rsidP="006E7636">
            <w:pPr>
              <w:jc w:val="center"/>
              <w:rPr>
                <w:rFonts w:ascii="Times New Roman" w:hAnsi="Times New Roman" w:cs="Times New Roman"/>
              </w:rPr>
            </w:pPr>
            <w:r w:rsidRPr="00EA0ED5">
              <w:rPr>
                <w:rFonts w:ascii="Times New Roman" w:hAnsi="Times New Roman" w:cs="Times New Roman"/>
              </w:rPr>
              <w:t>6-12</w:t>
            </w:r>
          </w:p>
        </w:tc>
      </w:tr>
    </w:tbl>
    <w:p w:rsidR="007539D3" w:rsidRPr="00EA0ED5" w:rsidRDefault="007539D3">
      <w:pPr>
        <w:rPr>
          <w:rFonts w:ascii="Times New Roman" w:hAnsi="Times New Roman" w:cs="Times New Roman"/>
        </w:rPr>
      </w:pPr>
    </w:p>
    <w:p w:rsidR="00B211BB" w:rsidRPr="00EA0ED5" w:rsidRDefault="00B211BB">
      <w:pPr>
        <w:rPr>
          <w:rFonts w:ascii="Times New Roman" w:hAnsi="Times New Roman" w:cs="Times New Roman"/>
        </w:rPr>
      </w:pPr>
      <w:r w:rsidRPr="00EA0ED5">
        <w:rPr>
          <w:rFonts w:ascii="Times New Roman" w:hAnsi="Times New Roman" w:cs="Times New Roman"/>
        </w:rPr>
        <w:br w:type="page"/>
      </w:r>
    </w:p>
    <w:p w:rsidR="001C75F1" w:rsidRPr="00EA0ED5" w:rsidRDefault="001C75F1" w:rsidP="00B211BB">
      <w:pPr>
        <w:jc w:val="center"/>
        <w:rPr>
          <w:rFonts w:ascii="Times New Roman" w:hAnsi="Times New Roman" w:cs="Times New Roman"/>
          <w:b/>
        </w:rPr>
      </w:pPr>
    </w:p>
    <w:p w:rsidR="007539D3" w:rsidRPr="00EA0ED5" w:rsidRDefault="007539D3" w:rsidP="00B211BB">
      <w:pPr>
        <w:jc w:val="center"/>
        <w:rPr>
          <w:rFonts w:ascii="Times New Roman" w:hAnsi="Times New Roman" w:cs="Times New Roman"/>
          <w:b/>
        </w:rPr>
      </w:pPr>
      <w:r w:rsidRPr="00EA0ED5">
        <w:rPr>
          <w:rFonts w:ascii="Times New Roman" w:hAnsi="Times New Roman" w:cs="Times New Roman"/>
          <w:b/>
        </w:rPr>
        <w:t>3 Year Sample Scope and Sequence</w:t>
      </w:r>
    </w:p>
    <w:p w:rsidR="007539D3" w:rsidRPr="00EA0ED5" w:rsidRDefault="007539D3">
      <w:pPr>
        <w:rPr>
          <w:rFonts w:ascii="Times New Roman" w:hAnsi="Times New Roman" w:cs="Times New Roman"/>
        </w:rPr>
      </w:pPr>
    </w:p>
    <w:p w:rsidR="000E0690" w:rsidRPr="00EA0ED5" w:rsidRDefault="000E0690">
      <w:pPr>
        <w:rPr>
          <w:rFonts w:ascii="Times New Roman" w:hAnsi="Times New Roman" w:cs="Times New Roman"/>
          <w:b/>
        </w:rPr>
      </w:pPr>
      <w:r w:rsidRPr="00EA0ED5">
        <w:rPr>
          <w:rFonts w:ascii="Times New Roman" w:hAnsi="Times New Roman" w:cs="Times New Roman"/>
          <w:b/>
        </w:rPr>
        <w:t>Year 1</w:t>
      </w:r>
    </w:p>
    <w:tbl>
      <w:tblPr>
        <w:tblStyle w:val="TableGrid"/>
        <w:tblW w:w="0" w:type="auto"/>
        <w:tblLook w:val="04A0" w:firstRow="1" w:lastRow="0" w:firstColumn="1" w:lastColumn="0" w:noHBand="0" w:noVBand="1"/>
      </w:tblPr>
      <w:tblGrid>
        <w:gridCol w:w="3116"/>
        <w:gridCol w:w="3117"/>
        <w:gridCol w:w="3117"/>
      </w:tblGrid>
      <w:tr w:rsidR="007539D3" w:rsidRPr="00EA0ED5" w:rsidTr="00BF2D30">
        <w:tc>
          <w:tcPr>
            <w:tcW w:w="3116" w:type="dxa"/>
          </w:tcPr>
          <w:p w:rsidR="007539D3" w:rsidRPr="00EA0ED5" w:rsidRDefault="006E7636" w:rsidP="006E7636">
            <w:pPr>
              <w:jc w:val="center"/>
              <w:rPr>
                <w:rFonts w:ascii="Times New Roman" w:hAnsi="Times New Roman" w:cs="Times New Roman"/>
                <w:b/>
              </w:rPr>
            </w:pPr>
            <w:r w:rsidRPr="00EA0ED5">
              <w:rPr>
                <w:rFonts w:ascii="Times New Roman" w:hAnsi="Times New Roman" w:cs="Times New Roman"/>
                <w:b/>
              </w:rPr>
              <w:t>Quarter</w:t>
            </w:r>
          </w:p>
        </w:tc>
        <w:tc>
          <w:tcPr>
            <w:tcW w:w="3117" w:type="dxa"/>
          </w:tcPr>
          <w:p w:rsidR="007539D3" w:rsidRPr="00EA0ED5" w:rsidRDefault="006E7636" w:rsidP="006E7636">
            <w:pPr>
              <w:jc w:val="center"/>
              <w:rPr>
                <w:rFonts w:ascii="Times New Roman" w:hAnsi="Times New Roman" w:cs="Times New Roman"/>
                <w:b/>
              </w:rPr>
            </w:pPr>
            <w:r w:rsidRPr="00EA0ED5">
              <w:rPr>
                <w:rFonts w:ascii="Times New Roman" w:hAnsi="Times New Roman" w:cs="Times New Roman"/>
                <w:b/>
              </w:rPr>
              <w:t>Unit</w:t>
            </w:r>
            <w:r w:rsidR="00BF2D30" w:rsidRPr="00EA0ED5">
              <w:rPr>
                <w:rFonts w:ascii="Times New Roman" w:hAnsi="Times New Roman" w:cs="Times New Roman"/>
                <w:b/>
              </w:rPr>
              <w:t>s</w:t>
            </w:r>
          </w:p>
        </w:tc>
        <w:tc>
          <w:tcPr>
            <w:tcW w:w="3117" w:type="dxa"/>
          </w:tcPr>
          <w:p w:rsidR="007539D3" w:rsidRPr="00EA0ED5" w:rsidRDefault="006E7636" w:rsidP="006E7636">
            <w:pPr>
              <w:jc w:val="center"/>
              <w:rPr>
                <w:rFonts w:ascii="Times New Roman" w:hAnsi="Times New Roman" w:cs="Times New Roman"/>
              </w:rPr>
            </w:pPr>
            <w:r w:rsidRPr="00EA0ED5">
              <w:rPr>
                <w:rFonts w:ascii="Times New Roman" w:hAnsi="Times New Roman" w:cs="Times New Roman"/>
                <w:b/>
              </w:rPr>
              <w:t>Lessons</w:t>
            </w:r>
          </w:p>
        </w:tc>
      </w:tr>
      <w:tr w:rsidR="007539D3" w:rsidRPr="00EA0ED5" w:rsidTr="00BF2D30">
        <w:tc>
          <w:tcPr>
            <w:tcW w:w="3116" w:type="dxa"/>
          </w:tcPr>
          <w:p w:rsidR="007539D3" w:rsidRPr="00EA0ED5" w:rsidRDefault="00BF2D30" w:rsidP="006E7636">
            <w:pPr>
              <w:jc w:val="center"/>
              <w:rPr>
                <w:rFonts w:ascii="Times New Roman" w:hAnsi="Times New Roman" w:cs="Times New Roman"/>
              </w:rPr>
            </w:pPr>
            <w:r w:rsidRPr="00EA0ED5">
              <w:rPr>
                <w:rFonts w:ascii="Times New Roman" w:hAnsi="Times New Roman" w:cs="Times New Roman"/>
              </w:rPr>
              <w:t>Q1</w:t>
            </w:r>
          </w:p>
        </w:tc>
        <w:tc>
          <w:tcPr>
            <w:tcW w:w="3117" w:type="dxa"/>
          </w:tcPr>
          <w:p w:rsidR="008E724E" w:rsidRPr="00EA0ED5" w:rsidRDefault="008E724E" w:rsidP="008E724E">
            <w:pPr>
              <w:jc w:val="center"/>
              <w:rPr>
                <w:rFonts w:ascii="Times New Roman" w:hAnsi="Times New Roman" w:cs="Times New Roman"/>
              </w:rPr>
            </w:pPr>
            <w:r w:rsidRPr="00EA0ED5">
              <w:rPr>
                <w:rFonts w:ascii="Times New Roman" w:hAnsi="Times New Roman" w:cs="Times New Roman"/>
              </w:rPr>
              <w:t xml:space="preserve">Skills for Success </w:t>
            </w:r>
          </w:p>
        </w:tc>
        <w:tc>
          <w:tcPr>
            <w:tcW w:w="3117" w:type="dxa"/>
          </w:tcPr>
          <w:p w:rsidR="007539D3" w:rsidRPr="00EA0ED5" w:rsidRDefault="008E724E" w:rsidP="006E7636">
            <w:pPr>
              <w:jc w:val="center"/>
              <w:rPr>
                <w:rFonts w:ascii="Times New Roman" w:hAnsi="Times New Roman" w:cs="Times New Roman"/>
              </w:rPr>
            </w:pPr>
            <w:r w:rsidRPr="00EA0ED5">
              <w:rPr>
                <w:rFonts w:ascii="Times New Roman" w:hAnsi="Times New Roman" w:cs="Times New Roman"/>
              </w:rPr>
              <w:t>Communication – 1-4</w:t>
            </w:r>
          </w:p>
        </w:tc>
      </w:tr>
      <w:tr w:rsidR="008E724E" w:rsidRPr="00EA0ED5" w:rsidTr="00BF2D30">
        <w:tc>
          <w:tcPr>
            <w:tcW w:w="3116" w:type="dxa"/>
          </w:tcPr>
          <w:p w:rsidR="008E724E" w:rsidRPr="00EA0ED5" w:rsidRDefault="008E724E" w:rsidP="006E7636">
            <w:pPr>
              <w:jc w:val="center"/>
              <w:rPr>
                <w:rFonts w:ascii="Times New Roman" w:hAnsi="Times New Roman" w:cs="Times New Roman"/>
              </w:rPr>
            </w:pPr>
            <w:r w:rsidRPr="00EA0ED5">
              <w:rPr>
                <w:rFonts w:ascii="Times New Roman" w:hAnsi="Times New Roman" w:cs="Times New Roman"/>
              </w:rPr>
              <w:t>Q1</w:t>
            </w:r>
          </w:p>
        </w:tc>
        <w:tc>
          <w:tcPr>
            <w:tcW w:w="3117" w:type="dxa"/>
          </w:tcPr>
          <w:p w:rsidR="008E724E" w:rsidRPr="00EA0ED5" w:rsidRDefault="008E724E" w:rsidP="008E724E">
            <w:pPr>
              <w:jc w:val="center"/>
              <w:rPr>
                <w:rFonts w:ascii="Times New Roman" w:hAnsi="Times New Roman" w:cs="Times New Roman"/>
              </w:rPr>
            </w:pPr>
            <w:r w:rsidRPr="00EA0ED5">
              <w:rPr>
                <w:rFonts w:ascii="Times New Roman" w:hAnsi="Times New Roman" w:cs="Times New Roman"/>
              </w:rPr>
              <w:t>Cybersecurity</w:t>
            </w:r>
          </w:p>
        </w:tc>
        <w:tc>
          <w:tcPr>
            <w:tcW w:w="3117" w:type="dxa"/>
          </w:tcPr>
          <w:p w:rsidR="008E724E" w:rsidRPr="00EA0ED5" w:rsidRDefault="008E724E" w:rsidP="006E7636">
            <w:pPr>
              <w:jc w:val="center"/>
              <w:rPr>
                <w:rFonts w:ascii="Times New Roman" w:hAnsi="Times New Roman" w:cs="Times New Roman"/>
              </w:rPr>
            </w:pPr>
            <w:r w:rsidRPr="00EA0ED5">
              <w:rPr>
                <w:rFonts w:ascii="Times New Roman" w:hAnsi="Times New Roman" w:cs="Times New Roman"/>
              </w:rPr>
              <w:t>1-2</w:t>
            </w:r>
          </w:p>
        </w:tc>
      </w:tr>
      <w:tr w:rsidR="007539D3" w:rsidRPr="00EA0ED5" w:rsidTr="00BF2D30">
        <w:tc>
          <w:tcPr>
            <w:tcW w:w="3116" w:type="dxa"/>
          </w:tcPr>
          <w:p w:rsidR="007539D3" w:rsidRPr="00EA0ED5" w:rsidRDefault="00BF2D30" w:rsidP="006E7636">
            <w:pPr>
              <w:jc w:val="center"/>
              <w:rPr>
                <w:rFonts w:ascii="Times New Roman" w:hAnsi="Times New Roman" w:cs="Times New Roman"/>
              </w:rPr>
            </w:pPr>
            <w:r w:rsidRPr="00EA0ED5">
              <w:rPr>
                <w:rFonts w:ascii="Times New Roman" w:hAnsi="Times New Roman" w:cs="Times New Roman"/>
              </w:rPr>
              <w:t>Q2</w:t>
            </w:r>
          </w:p>
        </w:tc>
        <w:tc>
          <w:tcPr>
            <w:tcW w:w="3117" w:type="dxa"/>
          </w:tcPr>
          <w:p w:rsidR="007539D3" w:rsidRPr="00EA0ED5" w:rsidRDefault="008E724E" w:rsidP="006E7636">
            <w:pPr>
              <w:jc w:val="center"/>
              <w:rPr>
                <w:rFonts w:ascii="Times New Roman" w:hAnsi="Times New Roman" w:cs="Times New Roman"/>
              </w:rPr>
            </w:pPr>
            <w:r w:rsidRPr="00EA0ED5">
              <w:rPr>
                <w:rFonts w:ascii="Times New Roman" w:hAnsi="Times New Roman" w:cs="Times New Roman"/>
              </w:rPr>
              <w:t>Lenses on the Future</w:t>
            </w:r>
          </w:p>
        </w:tc>
        <w:tc>
          <w:tcPr>
            <w:tcW w:w="3117" w:type="dxa"/>
          </w:tcPr>
          <w:p w:rsidR="007539D3" w:rsidRPr="00EA0ED5" w:rsidRDefault="008E724E" w:rsidP="006E7636">
            <w:pPr>
              <w:jc w:val="center"/>
              <w:rPr>
                <w:rFonts w:ascii="Times New Roman" w:hAnsi="Times New Roman" w:cs="Times New Roman"/>
              </w:rPr>
            </w:pPr>
            <w:r w:rsidRPr="00EA0ED5">
              <w:rPr>
                <w:rFonts w:ascii="Times New Roman" w:hAnsi="Times New Roman" w:cs="Times New Roman"/>
              </w:rPr>
              <w:t>Self – 1-</w:t>
            </w:r>
            <w:r w:rsidR="005C2F79" w:rsidRPr="00EA0ED5">
              <w:rPr>
                <w:rFonts w:ascii="Times New Roman" w:hAnsi="Times New Roman" w:cs="Times New Roman"/>
              </w:rPr>
              <w:t>4</w:t>
            </w:r>
          </w:p>
          <w:p w:rsidR="005C2F79" w:rsidRPr="00EA0ED5" w:rsidRDefault="005C2F79" w:rsidP="006E7636">
            <w:pPr>
              <w:jc w:val="center"/>
              <w:rPr>
                <w:rFonts w:ascii="Times New Roman" w:hAnsi="Times New Roman" w:cs="Times New Roman"/>
              </w:rPr>
            </w:pPr>
            <w:r w:rsidRPr="00EA0ED5">
              <w:rPr>
                <w:rFonts w:ascii="Times New Roman" w:hAnsi="Times New Roman" w:cs="Times New Roman"/>
              </w:rPr>
              <w:t>Security - 5</w:t>
            </w:r>
          </w:p>
        </w:tc>
      </w:tr>
      <w:tr w:rsidR="008E724E" w:rsidRPr="00EA0ED5" w:rsidTr="00BF2D30">
        <w:tc>
          <w:tcPr>
            <w:tcW w:w="3116" w:type="dxa"/>
          </w:tcPr>
          <w:p w:rsidR="008E724E" w:rsidRPr="00EA0ED5" w:rsidRDefault="008E724E" w:rsidP="006E7636">
            <w:pPr>
              <w:jc w:val="center"/>
              <w:rPr>
                <w:rFonts w:ascii="Times New Roman" w:hAnsi="Times New Roman" w:cs="Times New Roman"/>
              </w:rPr>
            </w:pPr>
            <w:r w:rsidRPr="00EA0ED5">
              <w:rPr>
                <w:rFonts w:ascii="Times New Roman" w:hAnsi="Times New Roman" w:cs="Times New Roman"/>
              </w:rPr>
              <w:t>Q2</w:t>
            </w:r>
          </w:p>
        </w:tc>
        <w:tc>
          <w:tcPr>
            <w:tcW w:w="3117" w:type="dxa"/>
          </w:tcPr>
          <w:p w:rsidR="008E724E" w:rsidRPr="00EA0ED5" w:rsidRDefault="008E724E" w:rsidP="006E7636">
            <w:pPr>
              <w:jc w:val="center"/>
              <w:rPr>
                <w:rFonts w:ascii="Times New Roman" w:hAnsi="Times New Roman" w:cs="Times New Roman"/>
              </w:rPr>
            </w:pPr>
            <w:r w:rsidRPr="00EA0ED5">
              <w:rPr>
                <w:rFonts w:ascii="Times New Roman" w:hAnsi="Times New Roman" w:cs="Times New Roman"/>
              </w:rPr>
              <w:t>Cybersecurity</w:t>
            </w:r>
          </w:p>
        </w:tc>
        <w:tc>
          <w:tcPr>
            <w:tcW w:w="3117" w:type="dxa"/>
          </w:tcPr>
          <w:p w:rsidR="008E724E" w:rsidRPr="00EA0ED5" w:rsidRDefault="008E724E" w:rsidP="006E7636">
            <w:pPr>
              <w:jc w:val="center"/>
              <w:rPr>
                <w:rFonts w:ascii="Times New Roman" w:hAnsi="Times New Roman" w:cs="Times New Roman"/>
              </w:rPr>
            </w:pPr>
            <w:r w:rsidRPr="00EA0ED5">
              <w:rPr>
                <w:rFonts w:ascii="Times New Roman" w:hAnsi="Times New Roman" w:cs="Times New Roman"/>
              </w:rPr>
              <w:t>3-4</w:t>
            </w:r>
          </w:p>
        </w:tc>
      </w:tr>
      <w:tr w:rsidR="007539D3" w:rsidRPr="00EA0ED5" w:rsidTr="00BF2D30">
        <w:tc>
          <w:tcPr>
            <w:tcW w:w="3116" w:type="dxa"/>
          </w:tcPr>
          <w:p w:rsidR="007539D3" w:rsidRPr="00EA0ED5" w:rsidRDefault="00BF2D30" w:rsidP="006E7636">
            <w:pPr>
              <w:jc w:val="center"/>
              <w:rPr>
                <w:rFonts w:ascii="Times New Roman" w:hAnsi="Times New Roman" w:cs="Times New Roman"/>
              </w:rPr>
            </w:pPr>
            <w:r w:rsidRPr="00EA0ED5">
              <w:rPr>
                <w:rFonts w:ascii="Times New Roman" w:hAnsi="Times New Roman" w:cs="Times New Roman"/>
              </w:rPr>
              <w:t>Q3</w:t>
            </w:r>
          </w:p>
        </w:tc>
        <w:tc>
          <w:tcPr>
            <w:tcW w:w="3117" w:type="dxa"/>
          </w:tcPr>
          <w:p w:rsidR="007539D3" w:rsidRPr="00EA0ED5" w:rsidRDefault="008E724E" w:rsidP="006E7636">
            <w:pPr>
              <w:jc w:val="center"/>
              <w:rPr>
                <w:rFonts w:ascii="Times New Roman" w:hAnsi="Times New Roman" w:cs="Times New Roman"/>
              </w:rPr>
            </w:pPr>
            <w:r w:rsidRPr="00EA0ED5">
              <w:rPr>
                <w:rFonts w:ascii="Times New Roman" w:hAnsi="Times New Roman" w:cs="Times New Roman"/>
              </w:rPr>
              <w:t>Skills for Success</w:t>
            </w:r>
          </w:p>
        </w:tc>
        <w:tc>
          <w:tcPr>
            <w:tcW w:w="3117" w:type="dxa"/>
          </w:tcPr>
          <w:p w:rsidR="007539D3" w:rsidRPr="00EA0ED5" w:rsidRDefault="008E724E" w:rsidP="006E7636">
            <w:pPr>
              <w:jc w:val="center"/>
              <w:rPr>
                <w:rFonts w:ascii="Times New Roman" w:hAnsi="Times New Roman" w:cs="Times New Roman"/>
              </w:rPr>
            </w:pPr>
            <w:r w:rsidRPr="00EA0ED5">
              <w:rPr>
                <w:rFonts w:ascii="Times New Roman" w:hAnsi="Times New Roman" w:cs="Times New Roman"/>
              </w:rPr>
              <w:t>Collaboration – 5-6</w:t>
            </w:r>
          </w:p>
        </w:tc>
      </w:tr>
      <w:tr w:rsidR="008E724E" w:rsidRPr="00EA0ED5" w:rsidTr="00BF2D30">
        <w:tc>
          <w:tcPr>
            <w:tcW w:w="3116" w:type="dxa"/>
          </w:tcPr>
          <w:p w:rsidR="008E724E" w:rsidRPr="00EA0ED5" w:rsidRDefault="008E724E" w:rsidP="006E7636">
            <w:pPr>
              <w:jc w:val="center"/>
              <w:rPr>
                <w:rFonts w:ascii="Times New Roman" w:hAnsi="Times New Roman" w:cs="Times New Roman"/>
              </w:rPr>
            </w:pPr>
            <w:r w:rsidRPr="00EA0ED5">
              <w:rPr>
                <w:rFonts w:ascii="Times New Roman" w:hAnsi="Times New Roman" w:cs="Times New Roman"/>
              </w:rPr>
              <w:t>Q3</w:t>
            </w:r>
          </w:p>
        </w:tc>
        <w:tc>
          <w:tcPr>
            <w:tcW w:w="3117" w:type="dxa"/>
          </w:tcPr>
          <w:p w:rsidR="008E724E" w:rsidRPr="00EA0ED5" w:rsidRDefault="008E724E" w:rsidP="006E7636">
            <w:pPr>
              <w:jc w:val="center"/>
              <w:rPr>
                <w:rFonts w:ascii="Times New Roman" w:hAnsi="Times New Roman" w:cs="Times New Roman"/>
              </w:rPr>
            </w:pPr>
            <w:r w:rsidRPr="00EA0ED5">
              <w:rPr>
                <w:rFonts w:ascii="Times New Roman" w:hAnsi="Times New Roman" w:cs="Times New Roman"/>
              </w:rPr>
              <w:t>Cybersecurity</w:t>
            </w:r>
          </w:p>
        </w:tc>
        <w:tc>
          <w:tcPr>
            <w:tcW w:w="3117" w:type="dxa"/>
          </w:tcPr>
          <w:p w:rsidR="008E724E" w:rsidRPr="00EA0ED5" w:rsidRDefault="008E724E" w:rsidP="006E7636">
            <w:pPr>
              <w:jc w:val="center"/>
              <w:rPr>
                <w:rFonts w:ascii="Times New Roman" w:hAnsi="Times New Roman" w:cs="Times New Roman"/>
              </w:rPr>
            </w:pPr>
            <w:r w:rsidRPr="00EA0ED5">
              <w:rPr>
                <w:rFonts w:ascii="Times New Roman" w:hAnsi="Times New Roman" w:cs="Times New Roman"/>
              </w:rPr>
              <w:t>5-8</w:t>
            </w:r>
          </w:p>
        </w:tc>
      </w:tr>
      <w:tr w:rsidR="007539D3" w:rsidRPr="00EA0ED5" w:rsidTr="00BF2D30">
        <w:tc>
          <w:tcPr>
            <w:tcW w:w="3116" w:type="dxa"/>
          </w:tcPr>
          <w:p w:rsidR="007539D3" w:rsidRPr="00EA0ED5" w:rsidRDefault="00BF2D30" w:rsidP="006E7636">
            <w:pPr>
              <w:jc w:val="center"/>
              <w:rPr>
                <w:rFonts w:ascii="Times New Roman" w:hAnsi="Times New Roman" w:cs="Times New Roman"/>
              </w:rPr>
            </w:pPr>
            <w:r w:rsidRPr="00EA0ED5">
              <w:rPr>
                <w:rFonts w:ascii="Times New Roman" w:hAnsi="Times New Roman" w:cs="Times New Roman"/>
              </w:rPr>
              <w:t>Q4</w:t>
            </w:r>
          </w:p>
        </w:tc>
        <w:tc>
          <w:tcPr>
            <w:tcW w:w="3117" w:type="dxa"/>
          </w:tcPr>
          <w:p w:rsidR="007539D3" w:rsidRPr="00EA0ED5" w:rsidRDefault="008E724E" w:rsidP="006E7636">
            <w:pPr>
              <w:jc w:val="center"/>
              <w:rPr>
                <w:rFonts w:ascii="Times New Roman" w:hAnsi="Times New Roman" w:cs="Times New Roman"/>
              </w:rPr>
            </w:pPr>
            <w:r w:rsidRPr="00EA0ED5">
              <w:rPr>
                <w:rFonts w:ascii="Times New Roman" w:hAnsi="Times New Roman" w:cs="Times New Roman"/>
              </w:rPr>
              <w:t>Skills for Success</w:t>
            </w:r>
          </w:p>
        </w:tc>
        <w:tc>
          <w:tcPr>
            <w:tcW w:w="3117" w:type="dxa"/>
          </w:tcPr>
          <w:p w:rsidR="007539D3" w:rsidRPr="00EA0ED5" w:rsidRDefault="008E724E" w:rsidP="006E7636">
            <w:pPr>
              <w:jc w:val="center"/>
              <w:rPr>
                <w:rFonts w:ascii="Times New Roman" w:hAnsi="Times New Roman" w:cs="Times New Roman"/>
              </w:rPr>
            </w:pPr>
            <w:r w:rsidRPr="00EA0ED5">
              <w:rPr>
                <w:rFonts w:ascii="Times New Roman" w:hAnsi="Times New Roman" w:cs="Times New Roman"/>
              </w:rPr>
              <w:t>Collaboration 7-8</w:t>
            </w:r>
          </w:p>
        </w:tc>
      </w:tr>
      <w:tr w:rsidR="008E724E" w:rsidRPr="00EA0ED5" w:rsidTr="00BF2D30">
        <w:tc>
          <w:tcPr>
            <w:tcW w:w="3116" w:type="dxa"/>
          </w:tcPr>
          <w:p w:rsidR="008E724E" w:rsidRPr="00EA0ED5" w:rsidRDefault="008E724E" w:rsidP="006E7636">
            <w:pPr>
              <w:jc w:val="center"/>
              <w:rPr>
                <w:rFonts w:ascii="Times New Roman" w:hAnsi="Times New Roman" w:cs="Times New Roman"/>
              </w:rPr>
            </w:pPr>
            <w:r w:rsidRPr="00EA0ED5">
              <w:rPr>
                <w:rFonts w:ascii="Times New Roman" w:hAnsi="Times New Roman" w:cs="Times New Roman"/>
              </w:rPr>
              <w:t>Q4</w:t>
            </w:r>
          </w:p>
        </w:tc>
        <w:tc>
          <w:tcPr>
            <w:tcW w:w="3117" w:type="dxa"/>
          </w:tcPr>
          <w:p w:rsidR="008E724E" w:rsidRPr="00EA0ED5" w:rsidRDefault="008E724E" w:rsidP="006E7636">
            <w:pPr>
              <w:jc w:val="center"/>
              <w:rPr>
                <w:rFonts w:ascii="Times New Roman" w:hAnsi="Times New Roman" w:cs="Times New Roman"/>
              </w:rPr>
            </w:pPr>
            <w:r w:rsidRPr="00EA0ED5">
              <w:rPr>
                <w:rFonts w:ascii="Times New Roman" w:hAnsi="Times New Roman" w:cs="Times New Roman"/>
              </w:rPr>
              <w:t>Cybersecurity</w:t>
            </w:r>
          </w:p>
        </w:tc>
        <w:tc>
          <w:tcPr>
            <w:tcW w:w="3117" w:type="dxa"/>
          </w:tcPr>
          <w:p w:rsidR="008E724E" w:rsidRPr="00EA0ED5" w:rsidRDefault="008E724E" w:rsidP="006E7636">
            <w:pPr>
              <w:jc w:val="center"/>
              <w:rPr>
                <w:rFonts w:ascii="Times New Roman" w:hAnsi="Times New Roman" w:cs="Times New Roman"/>
              </w:rPr>
            </w:pPr>
            <w:r w:rsidRPr="00EA0ED5">
              <w:rPr>
                <w:rFonts w:ascii="Times New Roman" w:hAnsi="Times New Roman" w:cs="Times New Roman"/>
              </w:rPr>
              <w:t>9-12</w:t>
            </w:r>
          </w:p>
        </w:tc>
      </w:tr>
    </w:tbl>
    <w:p w:rsidR="007539D3" w:rsidRPr="00EA0ED5" w:rsidRDefault="007539D3">
      <w:pPr>
        <w:rPr>
          <w:rFonts w:ascii="Times New Roman" w:hAnsi="Times New Roman" w:cs="Times New Roman"/>
        </w:rPr>
      </w:pPr>
    </w:p>
    <w:p w:rsidR="007539D3" w:rsidRPr="00EA0ED5" w:rsidRDefault="000E0690">
      <w:pPr>
        <w:rPr>
          <w:rFonts w:ascii="Times New Roman" w:hAnsi="Times New Roman" w:cs="Times New Roman"/>
          <w:b/>
        </w:rPr>
      </w:pPr>
      <w:r w:rsidRPr="00EA0ED5">
        <w:rPr>
          <w:rFonts w:ascii="Times New Roman" w:hAnsi="Times New Roman" w:cs="Times New Roman"/>
          <w:b/>
        </w:rPr>
        <w:t>Year 2</w:t>
      </w:r>
    </w:p>
    <w:tbl>
      <w:tblPr>
        <w:tblStyle w:val="TableGrid"/>
        <w:tblW w:w="0" w:type="auto"/>
        <w:tblLook w:val="04A0" w:firstRow="1" w:lastRow="0" w:firstColumn="1" w:lastColumn="0" w:noHBand="0" w:noVBand="1"/>
      </w:tblPr>
      <w:tblGrid>
        <w:gridCol w:w="3116"/>
        <w:gridCol w:w="3117"/>
        <w:gridCol w:w="3117"/>
      </w:tblGrid>
      <w:tr w:rsidR="007539D3" w:rsidRPr="00EA0ED5" w:rsidTr="00BF2D30">
        <w:tc>
          <w:tcPr>
            <w:tcW w:w="3116" w:type="dxa"/>
          </w:tcPr>
          <w:p w:rsidR="007539D3" w:rsidRPr="00EA0ED5" w:rsidRDefault="006E7636" w:rsidP="006E7636">
            <w:pPr>
              <w:jc w:val="center"/>
              <w:rPr>
                <w:rFonts w:ascii="Times New Roman" w:hAnsi="Times New Roman" w:cs="Times New Roman"/>
                <w:b/>
              </w:rPr>
            </w:pPr>
            <w:r w:rsidRPr="00EA0ED5">
              <w:rPr>
                <w:rFonts w:ascii="Times New Roman" w:hAnsi="Times New Roman" w:cs="Times New Roman"/>
                <w:b/>
              </w:rPr>
              <w:t>Quarter</w:t>
            </w:r>
          </w:p>
        </w:tc>
        <w:tc>
          <w:tcPr>
            <w:tcW w:w="3117" w:type="dxa"/>
          </w:tcPr>
          <w:p w:rsidR="007539D3" w:rsidRPr="00EA0ED5" w:rsidRDefault="006E7636" w:rsidP="006E7636">
            <w:pPr>
              <w:jc w:val="center"/>
              <w:rPr>
                <w:rFonts w:ascii="Times New Roman" w:hAnsi="Times New Roman" w:cs="Times New Roman"/>
                <w:b/>
              </w:rPr>
            </w:pPr>
            <w:r w:rsidRPr="00EA0ED5">
              <w:rPr>
                <w:rFonts w:ascii="Times New Roman" w:hAnsi="Times New Roman" w:cs="Times New Roman"/>
                <w:b/>
              </w:rPr>
              <w:t>Unit</w:t>
            </w:r>
            <w:r w:rsidR="00BF2D30" w:rsidRPr="00EA0ED5">
              <w:rPr>
                <w:rFonts w:ascii="Times New Roman" w:hAnsi="Times New Roman" w:cs="Times New Roman"/>
                <w:b/>
              </w:rPr>
              <w:t>s</w:t>
            </w:r>
          </w:p>
        </w:tc>
        <w:tc>
          <w:tcPr>
            <w:tcW w:w="3117" w:type="dxa"/>
          </w:tcPr>
          <w:p w:rsidR="007539D3" w:rsidRPr="00EA0ED5" w:rsidRDefault="006E7636" w:rsidP="006E7636">
            <w:pPr>
              <w:jc w:val="center"/>
              <w:rPr>
                <w:rFonts w:ascii="Times New Roman" w:hAnsi="Times New Roman" w:cs="Times New Roman"/>
                <w:b/>
              </w:rPr>
            </w:pPr>
            <w:r w:rsidRPr="00EA0ED5">
              <w:rPr>
                <w:rFonts w:ascii="Times New Roman" w:hAnsi="Times New Roman" w:cs="Times New Roman"/>
                <w:b/>
              </w:rPr>
              <w:t>Lessons</w:t>
            </w:r>
          </w:p>
        </w:tc>
      </w:tr>
      <w:tr w:rsidR="007539D3" w:rsidRPr="00EA0ED5" w:rsidTr="00BF2D30">
        <w:tc>
          <w:tcPr>
            <w:tcW w:w="3116" w:type="dxa"/>
          </w:tcPr>
          <w:p w:rsidR="007539D3" w:rsidRPr="00EA0ED5" w:rsidRDefault="00BF2D30" w:rsidP="006E7636">
            <w:pPr>
              <w:jc w:val="center"/>
              <w:rPr>
                <w:rFonts w:ascii="Times New Roman" w:hAnsi="Times New Roman" w:cs="Times New Roman"/>
              </w:rPr>
            </w:pPr>
            <w:r w:rsidRPr="00EA0ED5">
              <w:rPr>
                <w:rFonts w:ascii="Times New Roman" w:hAnsi="Times New Roman" w:cs="Times New Roman"/>
              </w:rPr>
              <w:t>Q1</w:t>
            </w:r>
          </w:p>
        </w:tc>
        <w:tc>
          <w:tcPr>
            <w:tcW w:w="3117" w:type="dxa"/>
          </w:tcPr>
          <w:p w:rsidR="007539D3" w:rsidRPr="00EA0ED5" w:rsidRDefault="00863B50" w:rsidP="006E7636">
            <w:pPr>
              <w:jc w:val="center"/>
              <w:rPr>
                <w:rFonts w:ascii="Times New Roman" w:hAnsi="Times New Roman" w:cs="Times New Roman"/>
              </w:rPr>
            </w:pPr>
            <w:r w:rsidRPr="00EA0ED5">
              <w:rPr>
                <w:rFonts w:ascii="Times New Roman" w:hAnsi="Times New Roman" w:cs="Times New Roman"/>
              </w:rPr>
              <w:t>Health Sciences</w:t>
            </w:r>
          </w:p>
        </w:tc>
        <w:tc>
          <w:tcPr>
            <w:tcW w:w="3117" w:type="dxa"/>
          </w:tcPr>
          <w:p w:rsidR="007539D3" w:rsidRPr="00EA0ED5" w:rsidRDefault="00863B50" w:rsidP="006E7636">
            <w:pPr>
              <w:jc w:val="center"/>
              <w:rPr>
                <w:rFonts w:ascii="Times New Roman" w:hAnsi="Times New Roman" w:cs="Times New Roman"/>
              </w:rPr>
            </w:pPr>
            <w:r w:rsidRPr="00EA0ED5">
              <w:rPr>
                <w:rFonts w:ascii="Times New Roman" w:hAnsi="Times New Roman" w:cs="Times New Roman"/>
              </w:rPr>
              <w:t>1-6</w:t>
            </w:r>
          </w:p>
        </w:tc>
      </w:tr>
      <w:tr w:rsidR="00863B50" w:rsidRPr="00EA0ED5" w:rsidTr="00BF2D30">
        <w:tc>
          <w:tcPr>
            <w:tcW w:w="3116" w:type="dxa"/>
          </w:tcPr>
          <w:p w:rsidR="00863B50" w:rsidRPr="00EA0ED5" w:rsidRDefault="00863B50" w:rsidP="006E7636">
            <w:pPr>
              <w:jc w:val="center"/>
              <w:rPr>
                <w:rFonts w:ascii="Times New Roman" w:hAnsi="Times New Roman" w:cs="Times New Roman"/>
              </w:rPr>
            </w:pPr>
            <w:r w:rsidRPr="00EA0ED5">
              <w:rPr>
                <w:rFonts w:ascii="Times New Roman" w:hAnsi="Times New Roman" w:cs="Times New Roman"/>
              </w:rPr>
              <w:t>Q1</w:t>
            </w:r>
          </w:p>
        </w:tc>
        <w:tc>
          <w:tcPr>
            <w:tcW w:w="3117" w:type="dxa"/>
          </w:tcPr>
          <w:p w:rsidR="00863B50" w:rsidRPr="00EA0ED5" w:rsidRDefault="00863B50" w:rsidP="006E7636">
            <w:pPr>
              <w:jc w:val="center"/>
              <w:rPr>
                <w:rFonts w:ascii="Times New Roman" w:hAnsi="Times New Roman" w:cs="Times New Roman"/>
              </w:rPr>
            </w:pPr>
            <w:r w:rsidRPr="00EA0ED5">
              <w:rPr>
                <w:rFonts w:ascii="Times New Roman" w:hAnsi="Times New Roman" w:cs="Times New Roman"/>
              </w:rPr>
              <w:t>Skills for Success</w:t>
            </w:r>
          </w:p>
        </w:tc>
        <w:tc>
          <w:tcPr>
            <w:tcW w:w="3117" w:type="dxa"/>
          </w:tcPr>
          <w:p w:rsidR="00863B50" w:rsidRPr="00EA0ED5" w:rsidRDefault="00863B50" w:rsidP="006E7636">
            <w:pPr>
              <w:jc w:val="center"/>
              <w:rPr>
                <w:rFonts w:ascii="Times New Roman" w:hAnsi="Times New Roman" w:cs="Times New Roman"/>
              </w:rPr>
            </w:pPr>
            <w:r w:rsidRPr="00EA0ED5">
              <w:rPr>
                <w:rFonts w:ascii="Times New Roman" w:hAnsi="Times New Roman" w:cs="Times New Roman"/>
              </w:rPr>
              <w:t>Growth Mindset - 9</w:t>
            </w:r>
          </w:p>
        </w:tc>
      </w:tr>
      <w:tr w:rsidR="005C2F79" w:rsidRPr="00EA0ED5" w:rsidTr="00BF2D30">
        <w:tc>
          <w:tcPr>
            <w:tcW w:w="3116" w:type="dxa"/>
          </w:tcPr>
          <w:p w:rsidR="005C2F79" w:rsidRPr="00EA0ED5" w:rsidRDefault="005C2F79" w:rsidP="006E7636">
            <w:pPr>
              <w:jc w:val="center"/>
              <w:rPr>
                <w:rFonts w:ascii="Times New Roman" w:hAnsi="Times New Roman" w:cs="Times New Roman"/>
              </w:rPr>
            </w:pPr>
            <w:r w:rsidRPr="00EA0ED5">
              <w:rPr>
                <w:rFonts w:ascii="Times New Roman" w:hAnsi="Times New Roman" w:cs="Times New Roman"/>
              </w:rPr>
              <w:t>Q1</w:t>
            </w:r>
          </w:p>
        </w:tc>
        <w:tc>
          <w:tcPr>
            <w:tcW w:w="3117" w:type="dxa"/>
          </w:tcPr>
          <w:p w:rsidR="005C2F79" w:rsidRPr="00EA0ED5" w:rsidRDefault="005C2F79" w:rsidP="006E7636">
            <w:pPr>
              <w:jc w:val="center"/>
              <w:rPr>
                <w:rFonts w:ascii="Times New Roman" w:hAnsi="Times New Roman" w:cs="Times New Roman"/>
              </w:rPr>
            </w:pPr>
            <w:r w:rsidRPr="00EA0ED5">
              <w:rPr>
                <w:rFonts w:ascii="Times New Roman" w:hAnsi="Times New Roman" w:cs="Times New Roman"/>
              </w:rPr>
              <w:t>Lenses on the Future</w:t>
            </w:r>
          </w:p>
        </w:tc>
        <w:tc>
          <w:tcPr>
            <w:tcW w:w="3117" w:type="dxa"/>
          </w:tcPr>
          <w:p w:rsidR="005C2F79" w:rsidRPr="00EA0ED5" w:rsidRDefault="005C2F79" w:rsidP="006E7636">
            <w:pPr>
              <w:jc w:val="center"/>
              <w:rPr>
                <w:rFonts w:ascii="Times New Roman" w:hAnsi="Times New Roman" w:cs="Times New Roman"/>
              </w:rPr>
            </w:pPr>
            <w:r w:rsidRPr="00EA0ED5">
              <w:rPr>
                <w:rFonts w:ascii="Times New Roman" w:hAnsi="Times New Roman" w:cs="Times New Roman"/>
              </w:rPr>
              <w:t>Security - 5</w:t>
            </w:r>
          </w:p>
        </w:tc>
      </w:tr>
      <w:tr w:rsidR="00863B50" w:rsidRPr="00EA0ED5" w:rsidTr="00BF2D30">
        <w:tc>
          <w:tcPr>
            <w:tcW w:w="3116" w:type="dxa"/>
          </w:tcPr>
          <w:p w:rsidR="00863B50" w:rsidRPr="00EA0ED5" w:rsidRDefault="00863B50" w:rsidP="006E7636">
            <w:pPr>
              <w:jc w:val="center"/>
              <w:rPr>
                <w:rFonts w:ascii="Times New Roman" w:hAnsi="Times New Roman" w:cs="Times New Roman"/>
              </w:rPr>
            </w:pPr>
            <w:r w:rsidRPr="00EA0ED5">
              <w:rPr>
                <w:rFonts w:ascii="Times New Roman" w:hAnsi="Times New Roman" w:cs="Times New Roman"/>
              </w:rPr>
              <w:t>Q2</w:t>
            </w:r>
          </w:p>
        </w:tc>
        <w:tc>
          <w:tcPr>
            <w:tcW w:w="3117" w:type="dxa"/>
          </w:tcPr>
          <w:p w:rsidR="00863B50" w:rsidRPr="00EA0ED5" w:rsidRDefault="00863B50" w:rsidP="006E7636">
            <w:pPr>
              <w:jc w:val="center"/>
              <w:rPr>
                <w:rFonts w:ascii="Times New Roman" w:hAnsi="Times New Roman" w:cs="Times New Roman"/>
              </w:rPr>
            </w:pPr>
            <w:r w:rsidRPr="00EA0ED5">
              <w:rPr>
                <w:rFonts w:ascii="Times New Roman" w:hAnsi="Times New Roman" w:cs="Times New Roman"/>
              </w:rPr>
              <w:t>Health Sciences</w:t>
            </w:r>
          </w:p>
        </w:tc>
        <w:tc>
          <w:tcPr>
            <w:tcW w:w="3117" w:type="dxa"/>
          </w:tcPr>
          <w:p w:rsidR="00863B50" w:rsidRPr="00EA0ED5" w:rsidRDefault="00863B50" w:rsidP="006E7636">
            <w:pPr>
              <w:jc w:val="center"/>
              <w:rPr>
                <w:rFonts w:ascii="Times New Roman" w:hAnsi="Times New Roman" w:cs="Times New Roman"/>
              </w:rPr>
            </w:pPr>
            <w:r w:rsidRPr="00EA0ED5">
              <w:rPr>
                <w:rFonts w:ascii="Times New Roman" w:hAnsi="Times New Roman" w:cs="Times New Roman"/>
              </w:rPr>
              <w:t>7-12</w:t>
            </w:r>
          </w:p>
        </w:tc>
      </w:tr>
      <w:tr w:rsidR="007539D3" w:rsidRPr="00EA0ED5" w:rsidTr="00BF2D30">
        <w:tc>
          <w:tcPr>
            <w:tcW w:w="3116" w:type="dxa"/>
          </w:tcPr>
          <w:p w:rsidR="007539D3" w:rsidRPr="00EA0ED5" w:rsidRDefault="00BF2D30" w:rsidP="006E7636">
            <w:pPr>
              <w:jc w:val="center"/>
              <w:rPr>
                <w:rFonts w:ascii="Times New Roman" w:hAnsi="Times New Roman" w:cs="Times New Roman"/>
              </w:rPr>
            </w:pPr>
            <w:r w:rsidRPr="00EA0ED5">
              <w:rPr>
                <w:rFonts w:ascii="Times New Roman" w:hAnsi="Times New Roman" w:cs="Times New Roman"/>
              </w:rPr>
              <w:t>Q2</w:t>
            </w:r>
          </w:p>
        </w:tc>
        <w:tc>
          <w:tcPr>
            <w:tcW w:w="3117" w:type="dxa"/>
          </w:tcPr>
          <w:p w:rsidR="007539D3" w:rsidRPr="00EA0ED5" w:rsidRDefault="00863B50" w:rsidP="006E7636">
            <w:pPr>
              <w:jc w:val="center"/>
              <w:rPr>
                <w:rFonts w:ascii="Times New Roman" w:hAnsi="Times New Roman" w:cs="Times New Roman"/>
              </w:rPr>
            </w:pPr>
            <w:r w:rsidRPr="00EA0ED5">
              <w:rPr>
                <w:rFonts w:ascii="Times New Roman" w:hAnsi="Times New Roman" w:cs="Times New Roman"/>
              </w:rPr>
              <w:t>Skills for Success</w:t>
            </w:r>
          </w:p>
        </w:tc>
        <w:tc>
          <w:tcPr>
            <w:tcW w:w="3117" w:type="dxa"/>
          </w:tcPr>
          <w:p w:rsidR="007539D3" w:rsidRPr="00EA0ED5" w:rsidRDefault="00863B50" w:rsidP="006E7636">
            <w:pPr>
              <w:jc w:val="center"/>
              <w:rPr>
                <w:rFonts w:ascii="Times New Roman" w:hAnsi="Times New Roman" w:cs="Times New Roman"/>
              </w:rPr>
            </w:pPr>
            <w:r w:rsidRPr="00EA0ED5">
              <w:rPr>
                <w:rFonts w:ascii="Times New Roman" w:hAnsi="Times New Roman" w:cs="Times New Roman"/>
              </w:rPr>
              <w:t>Growth Mindset - 10</w:t>
            </w:r>
          </w:p>
        </w:tc>
      </w:tr>
      <w:tr w:rsidR="007539D3" w:rsidRPr="00EA0ED5" w:rsidTr="00BF2D30">
        <w:tc>
          <w:tcPr>
            <w:tcW w:w="3116" w:type="dxa"/>
          </w:tcPr>
          <w:p w:rsidR="007539D3" w:rsidRPr="00EA0ED5" w:rsidRDefault="00BF2D30" w:rsidP="006E7636">
            <w:pPr>
              <w:jc w:val="center"/>
              <w:rPr>
                <w:rFonts w:ascii="Times New Roman" w:hAnsi="Times New Roman" w:cs="Times New Roman"/>
              </w:rPr>
            </w:pPr>
            <w:r w:rsidRPr="00EA0ED5">
              <w:rPr>
                <w:rFonts w:ascii="Times New Roman" w:hAnsi="Times New Roman" w:cs="Times New Roman"/>
              </w:rPr>
              <w:t>Q3</w:t>
            </w:r>
          </w:p>
        </w:tc>
        <w:tc>
          <w:tcPr>
            <w:tcW w:w="3117" w:type="dxa"/>
          </w:tcPr>
          <w:p w:rsidR="007539D3" w:rsidRPr="00EA0ED5" w:rsidRDefault="00863B50" w:rsidP="006E7636">
            <w:pPr>
              <w:jc w:val="center"/>
              <w:rPr>
                <w:rFonts w:ascii="Times New Roman" w:hAnsi="Times New Roman" w:cs="Times New Roman"/>
              </w:rPr>
            </w:pPr>
            <w:r w:rsidRPr="00EA0ED5">
              <w:rPr>
                <w:rFonts w:ascii="Times New Roman" w:hAnsi="Times New Roman" w:cs="Times New Roman"/>
              </w:rPr>
              <w:t>Information Technology</w:t>
            </w:r>
          </w:p>
        </w:tc>
        <w:tc>
          <w:tcPr>
            <w:tcW w:w="3117" w:type="dxa"/>
          </w:tcPr>
          <w:p w:rsidR="007539D3" w:rsidRPr="00EA0ED5" w:rsidRDefault="00863B50" w:rsidP="006E7636">
            <w:pPr>
              <w:jc w:val="center"/>
              <w:rPr>
                <w:rFonts w:ascii="Times New Roman" w:hAnsi="Times New Roman" w:cs="Times New Roman"/>
              </w:rPr>
            </w:pPr>
            <w:r w:rsidRPr="00EA0ED5">
              <w:rPr>
                <w:rFonts w:ascii="Times New Roman" w:hAnsi="Times New Roman" w:cs="Times New Roman"/>
              </w:rPr>
              <w:t>1-6</w:t>
            </w:r>
          </w:p>
        </w:tc>
      </w:tr>
      <w:tr w:rsidR="007539D3" w:rsidRPr="00EA0ED5" w:rsidTr="00BF2D30">
        <w:tc>
          <w:tcPr>
            <w:tcW w:w="3116" w:type="dxa"/>
          </w:tcPr>
          <w:p w:rsidR="007539D3" w:rsidRPr="00EA0ED5" w:rsidRDefault="00BF2D30" w:rsidP="006E7636">
            <w:pPr>
              <w:jc w:val="center"/>
              <w:rPr>
                <w:rFonts w:ascii="Times New Roman" w:hAnsi="Times New Roman" w:cs="Times New Roman"/>
              </w:rPr>
            </w:pPr>
            <w:r w:rsidRPr="00EA0ED5">
              <w:rPr>
                <w:rFonts w:ascii="Times New Roman" w:hAnsi="Times New Roman" w:cs="Times New Roman"/>
              </w:rPr>
              <w:t>Q4</w:t>
            </w:r>
          </w:p>
        </w:tc>
        <w:tc>
          <w:tcPr>
            <w:tcW w:w="3117" w:type="dxa"/>
          </w:tcPr>
          <w:p w:rsidR="007539D3" w:rsidRPr="00EA0ED5" w:rsidRDefault="00863B50" w:rsidP="006E7636">
            <w:pPr>
              <w:jc w:val="center"/>
              <w:rPr>
                <w:rFonts w:ascii="Times New Roman" w:hAnsi="Times New Roman" w:cs="Times New Roman"/>
              </w:rPr>
            </w:pPr>
            <w:r w:rsidRPr="00EA0ED5">
              <w:rPr>
                <w:rFonts w:ascii="Times New Roman" w:hAnsi="Times New Roman" w:cs="Times New Roman"/>
              </w:rPr>
              <w:t>Information Technology</w:t>
            </w:r>
          </w:p>
        </w:tc>
        <w:tc>
          <w:tcPr>
            <w:tcW w:w="3117" w:type="dxa"/>
          </w:tcPr>
          <w:p w:rsidR="007539D3" w:rsidRPr="00EA0ED5" w:rsidRDefault="00863B50" w:rsidP="006E7636">
            <w:pPr>
              <w:jc w:val="center"/>
              <w:rPr>
                <w:rFonts w:ascii="Times New Roman" w:hAnsi="Times New Roman" w:cs="Times New Roman"/>
              </w:rPr>
            </w:pPr>
            <w:r w:rsidRPr="00EA0ED5">
              <w:rPr>
                <w:rFonts w:ascii="Times New Roman" w:hAnsi="Times New Roman" w:cs="Times New Roman"/>
              </w:rPr>
              <w:t>7-12</w:t>
            </w:r>
          </w:p>
        </w:tc>
      </w:tr>
    </w:tbl>
    <w:p w:rsidR="007539D3" w:rsidRPr="00EA0ED5" w:rsidRDefault="007539D3">
      <w:pPr>
        <w:rPr>
          <w:rFonts w:ascii="Times New Roman" w:hAnsi="Times New Roman" w:cs="Times New Roman"/>
        </w:rPr>
      </w:pPr>
    </w:p>
    <w:p w:rsidR="007539D3" w:rsidRPr="00EA0ED5" w:rsidRDefault="000E0690">
      <w:pPr>
        <w:rPr>
          <w:rFonts w:ascii="Times New Roman" w:hAnsi="Times New Roman" w:cs="Times New Roman"/>
          <w:b/>
        </w:rPr>
      </w:pPr>
      <w:r w:rsidRPr="00EA0ED5">
        <w:rPr>
          <w:rFonts w:ascii="Times New Roman" w:hAnsi="Times New Roman" w:cs="Times New Roman"/>
          <w:b/>
        </w:rPr>
        <w:t>Year 3</w:t>
      </w:r>
    </w:p>
    <w:tbl>
      <w:tblPr>
        <w:tblStyle w:val="TableGrid"/>
        <w:tblW w:w="0" w:type="auto"/>
        <w:tblLook w:val="04A0" w:firstRow="1" w:lastRow="0" w:firstColumn="1" w:lastColumn="0" w:noHBand="0" w:noVBand="1"/>
      </w:tblPr>
      <w:tblGrid>
        <w:gridCol w:w="3116"/>
        <w:gridCol w:w="3117"/>
        <w:gridCol w:w="3117"/>
      </w:tblGrid>
      <w:tr w:rsidR="007539D3" w:rsidRPr="00EA0ED5" w:rsidTr="00BF2D30">
        <w:tc>
          <w:tcPr>
            <w:tcW w:w="3116" w:type="dxa"/>
          </w:tcPr>
          <w:p w:rsidR="007539D3" w:rsidRPr="00EA0ED5" w:rsidRDefault="006E7636" w:rsidP="006E7636">
            <w:pPr>
              <w:jc w:val="center"/>
              <w:rPr>
                <w:rFonts w:ascii="Times New Roman" w:hAnsi="Times New Roman" w:cs="Times New Roman"/>
                <w:b/>
              </w:rPr>
            </w:pPr>
            <w:r w:rsidRPr="00EA0ED5">
              <w:rPr>
                <w:rFonts w:ascii="Times New Roman" w:hAnsi="Times New Roman" w:cs="Times New Roman"/>
                <w:b/>
              </w:rPr>
              <w:t>Quarter</w:t>
            </w:r>
          </w:p>
        </w:tc>
        <w:tc>
          <w:tcPr>
            <w:tcW w:w="3117" w:type="dxa"/>
          </w:tcPr>
          <w:p w:rsidR="007539D3" w:rsidRPr="00EA0ED5" w:rsidRDefault="006E7636" w:rsidP="006E7636">
            <w:pPr>
              <w:jc w:val="center"/>
              <w:rPr>
                <w:rFonts w:ascii="Times New Roman" w:hAnsi="Times New Roman" w:cs="Times New Roman"/>
                <w:b/>
              </w:rPr>
            </w:pPr>
            <w:r w:rsidRPr="00EA0ED5">
              <w:rPr>
                <w:rFonts w:ascii="Times New Roman" w:hAnsi="Times New Roman" w:cs="Times New Roman"/>
                <w:b/>
              </w:rPr>
              <w:t>Unit</w:t>
            </w:r>
            <w:r w:rsidR="00BF2D30" w:rsidRPr="00EA0ED5">
              <w:rPr>
                <w:rFonts w:ascii="Times New Roman" w:hAnsi="Times New Roman" w:cs="Times New Roman"/>
                <w:b/>
              </w:rPr>
              <w:t>s</w:t>
            </w:r>
          </w:p>
        </w:tc>
        <w:tc>
          <w:tcPr>
            <w:tcW w:w="3117" w:type="dxa"/>
          </w:tcPr>
          <w:p w:rsidR="007539D3" w:rsidRPr="00EA0ED5" w:rsidRDefault="006E7636" w:rsidP="006E7636">
            <w:pPr>
              <w:jc w:val="center"/>
              <w:rPr>
                <w:rFonts w:ascii="Times New Roman" w:hAnsi="Times New Roman" w:cs="Times New Roman"/>
                <w:b/>
              </w:rPr>
            </w:pPr>
            <w:r w:rsidRPr="00EA0ED5">
              <w:rPr>
                <w:rFonts w:ascii="Times New Roman" w:hAnsi="Times New Roman" w:cs="Times New Roman"/>
                <w:b/>
              </w:rPr>
              <w:t>Lessons</w:t>
            </w:r>
          </w:p>
        </w:tc>
      </w:tr>
      <w:tr w:rsidR="007539D3" w:rsidRPr="00EA0ED5" w:rsidTr="00BF2D30">
        <w:tc>
          <w:tcPr>
            <w:tcW w:w="3116" w:type="dxa"/>
          </w:tcPr>
          <w:p w:rsidR="007539D3" w:rsidRPr="00EA0ED5" w:rsidRDefault="00BF2D30" w:rsidP="006E7636">
            <w:pPr>
              <w:jc w:val="center"/>
              <w:rPr>
                <w:rFonts w:ascii="Times New Roman" w:hAnsi="Times New Roman" w:cs="Times New Roman"/>
              </w:rPr>
            </w:pPr>
            <w:r w:rsidRPr="00EA0ED5">
              <w:rPr>
                <w:rFonts w:ascii="Times New Roman" w:hAnsi="Times New Roman" w:cs="Times New Roman"/>
              </w:rPr>
              <w:t>Q1</w:t>
            </w:r>
          </w:p>
        </w:tc>
        <w:tc>
          <w:tcPr>
            <w:tcW w:w="3117" w:type="dxa"/>
          </w:tcPr>
          <w:p w:rsidR="007539D3" w:rsidRPr="00EA0ED5" w:rsidRDefault="00047136" w:rsidP="006E7636">
            <w:pPr>
              <w:jc w:val="center"/>
              <w:rPr>
                <w:rFonts w:ascii="Times New Roman" w:hAnsi="Times New Roman" w:cs="Times New Roman"/>
              </w:rPr>
            </w:pPr>
            <w:r w:rsidRPr="00EA0ED5">
              <w:rPr>
                <w:rFonts w:ascii="Times New Roman" w:hAnsi="Times New Roman" w:cs="Times New Roman"/>
              </w:rPr>
              <w:t>Lenses on the Future</w:t>
            </w:r>
          </w:p>
        </w:tc>
        <w:tc>
          <w:tcPr>
            <w:tcW w:w="3117" w:type="dxa"/>
          </w:tcPr>
          <w:p w:rsidR="007539D3" w:rsidRPr="00EA0ED5" w:rsidRDefault="00047136" w:rsidP="006E7636">
            <w:pPr>
              <w:jc w:val="center"/>
              <w:rPr>
                <w:rFonts w:ascii="Times New Roman" w:hAnsi="Times New Roman" w:cs="Times New Roman"/>
              </w:rPr>
            </w:pPr>
            <w:r w:rsidRPr="00EA0ED5">
              <w:rPr>
                <w:rFonts w:ascii="Times New Roman" w:hAnsi="Times New Roman" w:cs="Times New Roman"/>
              </w:rPr>
              <w:t>Self – 1-4</w:t>
            </w:r>
          </w:p>
        </w:tc>
      </w:tr>
      <w:tr w:rsidR="00863B50" w:rsidRPr="00EA0ED5" w:rsidTr="00BF2D30">
        <w:tc>
          <w:tcPr>
            <w:tcW w:w="3116" w:type="dxa"/>
          </w:tcPr>
          <w:p w:rsidR="00863B50" w:rsidRPr="00EA0ED5" w:rsidRDefault="00863B50" w:rsidP="006E7636">
            <w:pPr>
              <w:jc w:val="center"/>
              <w:rPr>
                <w:rFonts w:ascii="Times New Roman" w:hAnsi="Times New Roman" w:cs="Times New Roman"/>
              </w:rPr>
            </w:pPr>
            <w:r w:rsidRPr="00EA0ED5">
              <w:rPr>
                <w:rFonts w:ascii="Times New Roman" w:hAnsi="Times New Roman" w:cs="Times New Roman"/>
              </w:rPr>
              <w:t>Q1</w:t>
            </w:r>
          </w:p>
        </w:tc>
        <w:tc>
          <w:tcPr>
            <w:tcW w:w="3117" w:type="dxa"/>
          </w:tcPr>
          <w:p w:rsidR="00863B50" w:rsidRPr="00EA0ED5" w:rsidRDefault="00863B50" w:rsidP="006E7636">
            <w:pPr>
              <w:jc w:val="center"/>
              <w:rPr>
                <w:rFonts w:ascii="Times New Roman" w:hAnsi="Times New Roman" w:cs="Times New Roman"/>
              </w:rPr>
            </w:pPr>
            <w:r w:rsidRPr="00EA0ED5">
              <w:rPr>
                <w:rFonts w:ascii="Times New Roman" w:hAnsi="Times New Roman" w:cs="Times New Roman"/>
              </w:rPr>
              <w:t>Skills for Success</w:t>
            </w:r>
          </w:p>
        </w:tc>
        <w:tc>
          <w:tcPr>
            <w:tcW w:w="3117" w:type="dxa"/>
          </w:tcPr>
          <w:p w:rsidR="00863B50" w:rsidRPr="00EA0ED5" w:rsidRDefault="00863B50" w:rsidP="006E7636">
            <w:pPr>
              <w:jc w:val="center"/>
              <w:rPr>
                <w:rFonts w:ascii="Times New Roman" w:hAnsi="Times New Roman" w:cs="Times New Roman"/>
              </w:rPr>
            </w:pPr>
            <w:r w:rsidRPr="00EA0ED5">
              <w:rPr>
                <w:rFonts w:ascii="Times New Roman" w:hAnsi="Times New Roman" w:cs="Times New Roman"/>
              </w:rPr>
              <w:t>Self-Regulation – 11-12</w:t>
            </w:r>
          </w:p>
        </w:tc>
      </w:tr>
      <w:tr w:rsidR="00863B50" w:rsidRPr="00EA0ED5" w:rsidTr="00BF2D30">
        <w:tc>
          <w:tcPr>
            <w:tcW w:w="3116" w:type="dxa"/>
          </w:tcPr>
          <w:p w:rsidR="00863B50" w:rsidRPr="00EA0ED5" w:rsidRDefault="00863B50" w:rsidP="006E7636">
            <w:pPr>
              <w:jc w:val="center"/>
              <w:rPr>
                <w:rFonts w:ascii="Times New Roman" w:hAnsi="Times New Roman" w:cs="Times New Roman"/>
              </w:rPr>
            </w:pPr>
            <w:r w:rsidRPr="00EA0ED5">
              <w:rPr>
                <w:rFonts w:ascii="Times New Roman" w:hAnsi="Times New Roman" w:cs="Times New Roman"/>
              </w:rPr>
              <w:t>Q2</w:t>
            </w:r>
          </w:p>
        </w:tc>
        <w:tc>
          <w:tcPr>
            <w:tcW w:w="3117" w:type="dxa"/>
          </w:tcPr>
          <w:p w:rsidR="00863B50" w:rsidRPr="00EA0ED5" w:rsidRDefault="00047136" w:rsidP="006E7636">
            <w:pPr>
              <w:jc w:val="center"/>
              <w:rPr>
                <w:rFonts w:ascii="Times New Roman" w:hAnsi="Times New Roman" w:cs="Times New Roman"/>
              </w:rPr>
            </w:pPr>
            <w:r w:rsidRPr="00EA0ED5">
              <w:rPr>
                <w:rFonts w:ascii="Times New Roman" w:hAnsi="Times New Roman" w:cs="Times New Roman"/>
              </w:rPr>
              <w:t>Lenses on the Future</w:t>
            </w:r>
          </w:p>
        </w:tc>
        <w:tc>
          <w:tcPr>
            <w:tcW w:w="3117" w:type="dxa"/>
          </w:tcPr>
          <w:p w:rsidR="00863B50" w:rsidRPr="00EA0ED5" w:rsidRDefault="00047136" w:rsidP="006E7636">
            <w:pPr>
              <w:jc w:val="center"/>
              <w:rPr>
                <w:rFonts w:ascii="Times New Roman" w:hAnsi="Times New Roman" w:cs="Times New Roman"/>
              </w:rPr>
            </w:pPr>
            <w:r w:rsidRPr="00EA0ED5">
              <w:rPr>
                <w:rFonts w:ascii="Times New Roman" w:hAnsi="Times New Roman" w:cs="Times New Roman"/>
              </w:rPr>
              <w:t>Security – 5-8</w:t>
            </w:r>
          </w:p>
        </w:tc>
      </w:tr>
      <w:tr w:rsidR="007539D3" w:rsidRPr="00EA0ED5" w:rsidTr="00BF2D30">
        <w:tc>
          <w:tcPr>
            <w:tcW w:w="3116" w:type="dxa"/>
          </w:tcPr>
          <w:p w:rsidR="007539D3" w:rsidRPr="00EA0ED5" w:rsidRDefault="00BF2D30" w:rsidP="006E7636">
            <w:pPr>
              <w:jc w:val="center"/>
              <w:rPr>
                <w:rFonts w:ascii="Times New Roman" w:hAnsi="Times New Roman" w:cs="Times New Roman"/>
              </w:rPr>
            </w:pPr>
            <w:r w:rsidRPr="00EA0ED5">
              <w:rPr>
                <w:rFonts w:ascii="Times New Roman" w:hAnsi="Times New Roman" w:cs="Times New Roman"/>
              </w:rPr>
              <w:t>Q2</w:t>
            </w:r>
          </w:p>
        </w:tc>
        <w:tc>
          <w:tcPr>
            <w:tcW w:w="3117" w:type="dxa"/>
          </w:tcPr>
          <w:p w:rsidR="007539D3" w:rsidRPr="00EA0ED5" w:rsidRDefault="00047136" w:rsidP="006E7636">
            <w:pPr>
              <w:jc w:val="center"/>
              <w:rPr>
                <w:rFonts w:ascii="Times New Roman" w:hAnsi="Times New Roman" w:cs="Times New Roman"/>
              </w:rPr>
            </w:pPr>
            <w:r w:rsidRPr="00EA0ED5">
              <w:rPr>
                <w:rFonts w:ascii="Times New Roman" w:hAnsi="Times New Roman" w:cs="Times New Roman"/>
              </w:rPr>
              <w:t>Engineering &amp; Design</w:t>
            </w:r>
          </w:p>
        </w:tc>
        <w:tc>
          <w:tcPr>
            <w:tcW w:w="3117" w:type="dxa"/>
          </w:tcPr>
          <w:p w:rsidR="007539D3" w:rsidRPr="00EA0ED5" w:rsidRDefault="00047136" w:rsidP="006E7636">
            <w:pPr>
              <w:jc w:val="center"/>
              <w:rPr>
                <w:rFonts w:ascii="Times New Roman" w:hAnsi="Times New Roman" w:cs="Times New Roman"/>
              </w:rPr>
            </w:pPr>
            <w:r w:rsidRPr="00EA0ED5">
              <w:rPr>
                <w:rFonts w:ascii="Times New Roman" w:hAnsi="Times New Roman" w:cs="Times New Roman"/>
              </w:rPr>
              <w:t>1-2</w:t>
            </w:r>
          </w:p>
        </w:tc>
      </w:tr>
      <w:tr w:rsidR="007539D3" w:rsidRPr="00EA0ED5" w:rsidTr="00BF2D30">
        <w:tc>
          <w:tcPr>
            <w:tcW w:w="3116" w:type="dxa"/>
          </w:tcPr>
          <w:p w:rsidR="007539D3" w:rsidRPr="00EA0ED5" w:rsidRDefault="00BF2D30" w:rsidP="006E7636">
            <w:pPr>
              <w:jc w:val="center"/>
              <w:rPr>
                <w:rFonts w:ascii="Times New Roman" w:hAnsi="Times New Roman" w:cs="Times New Roman"/>
              </w:rPr>
            </w:pPr>
            <w:r w:rsidRPr="00EA0ED5">
              <w:rPr>
                <w:rFonts w:ascii="Times New Roman" w:hAnsi="Times New Roman" w:cs="Times New Roman"/>
              </w:rPr>
              <w:t>Q3</w:t>
            </w:r>
          </w:p>
        </w:tc>
        <w:tc>
          <w:tcPr>
            <w:tcW w:w="3117" w:type="dxa"/>
          </w:tcPr>
          <w:p w:rsidR="007539D3" w:rsidRPr="00EA0ED5" w:rsidRDefault="00047136" w:rsidP="006E7636">
            <w:pPr>
              <w:jc w:val="center"/>
              <w:rPr>
                <w:rFonts w:ascii="Times New Roman" w:hAnsi="Times New Roman" w:cs="Times New Roman"/>
              </w:rPr>
            </w:pPr>
            <w:r w:rsidRPr="00EA0ED5">
              <w:rPr>
                <w:rFonts w:ascii="Times New Roman" w:hAnsi="Times New Roman" w:cs="Times New Roman"/>
              </w:rPr>
              <w:t>Lenses on the Future</w:t>
            </w:r>
          </w:p>
        </w:tc>
        <w:tc>
          <w:tcPr>
            <w:tcW w:w="3117" w:type="dxa"/>
          </w:tcPr>
          <w:p w:rsidR="007539D3" w:rsidRPr="00EA0ED5" w:rsidRDefault="00047136" w:rsidP="006E7636">
            <w:pPr>
              <w:jc w:val="center"/>
              <w:rPr>
                <w:rFonts w:ascii="Times New Roman" w:hAnsi="Times New Roman" w:cs="Times New Roman"/>
              </w:rPr>
            </w:pPr>
            <w:r w:rsidRPr="00EA0ED5">
              <w:rPr>
                <w:rFonts w:ascii="Times New Roman" w:hAnsi="Times New Roman" w:cs="Times New Roman"/>
              </w:rPr>
              <w:t>Society – 9-11</w:t>
            </w:r>
          </w:p>
        </w:tc>
      </w:tr>
      <w:tr w:rsidR="00863B50" w:rsidRPr="00EA0ED5" w:rsidTr="00BF2D30">
        <w:tc>
          <w:tcPr>
            <w:tcW w:w="3116" w:type="dxa"/>
          </w:tcPr>
          <w:p w:rsidR="00863B50" w:rsidRPr="00EA0ED5" w:rsidRDefault="00863B50" w:rsidP="006E7636">
            <w:pPr>
              <w:jc w:val="center"/>
              <w:rPr>
                <w:rFonts w:ascii="Times New Roman" w:hAnsi="Times New Roman" w:cs="Times New Roman"/>
              </w:rPr>
            </w:pPr>
            <w:r w:rsidRPr="00EA0ED5">
              <w:rPr>
                <w:rFonts w:ascii="Times New Roman" w:hAnsi="Times New Roman" w:cs="Times New Roman"/>
              </w:rPr>
              <w:t>Q3</w:t>
            </w:r>
          </w:p>
        </w:tc>
        <w:tc>
          <w:tcPr>
            <w:tcW w:w="3117" w:type="dxa"/>
          </w:tcPr>
          <w:p w:rsidR="00863B50" w:rsidRPr="00EA0ED5" w:rsidRDefault="00047136" w:rsidP="006E7636">
            <w:pPr>
              <w:jc w:val="center"/>
              <w:rPr>
                <w:rFonts w:ascii="Times New Roman" w:hAnsi="Times New Roman" w:cs="Times New Roman"/>
              </w:rPr>
            </w:pPr>
            <w:r w:rsidRPr="00EA0ED5">
              <w:rPr>
                <w:rFonts w:ascii="Times New Roman" w:hAnsi="Times New Roman" w:cs="Times New Roman"/>
              </w:rPr>
              <w:t>Engineering &amp; Design</w:t>
            </w:r>
          </w:p>
        </w:tc>
        <w:tc>
          <w:tcPr>
            <w:tcW w:w="3117" w:type="dxa"/>
          </w:tcPr>
          <w:p w:rsidR="00863B50" w:rsidRPr="00EA0ED5" w:rsidRDefault="00047136" w:rsidP="006E7636">
            <w:pPr>
              <w:jc w:val="center"/>
              <w:rPr>
                <w:rFonts w:ascii="Times New Roman" w:hAnsi="Times New Roman" w:cs="Times New Roman"/>
              </w:rPr>
            </w:pPr>
            <w:r w:rsidRPr="00EA0ED5">
              <w:rPr>
                <w:rFonts w:ascii="Times New Roman" w:hAnsi="Times New Roman" w:cs="Times New Roman"/>
              </w:rPr>
              <w:t>3-6</w:t>
            </w:r>
          </w:p>
        </w:tc>
      </w:tr>
      <w:tr w:rsidR="00863B50" w:rsidRPr="00EA0ED5" w:rsidTr="00BF2D30">
        <w:tc>
          <w:tcPr>
            <w:tcW w:w="3116" w:type="dxa"/>
          </w:tcPr>
          <w:p w:rsidR="00863B50" w:rsidRPr="00EA0ED5" w:rsidRDefault="00863B50" w:rsidP="006E7636">
            <w:pPr>
              <w:jc w:val="center"/>
              <w:rPr>
                <w:rFonts w:ascii="Times New Roman" w:hAnsi="Times New Roman" w:cs="Times New Roman"/>
              </w:rPr>
            </w:pPr>
            <w:r w:rsidRPr="00EA0ED5">
              <w:rPr>
                <w:rFonts w:ascii="Times New Roman" w:hAnsi="Times New Roman" w:cs="Times New Roman"/>
              </w:rPr>
              <w:t>Q4</w:t>
            </w:r>
          </w:p>
        </w:tc>
        <w:tc>
          <w:tcPr>
            <w:tcW w:w="3117" w:type="dxa"/>
          </w:tcPr>
          <w:p w:rsidR="00863B50" w:rsidRPr="00EA0ED5" w:rsidRDefault="00047136" w:rsidP="006E7636">
            <w:pPr>
              <w:jc w:val="center"/>
              <w:rPr>
                <w:rFonts w:ascii="Times New Roman" w:hAnsi="Times New Roman" w:cs="Times New Roman"/>
              </w:rPr>
            </w:pPr>
            <w:r w:rsidRPr="00EA0ED5">
              <w:rPr>
                <w:rFonts w:ascii="Times New Roman" w:hAnsi="Times New Roman" w:cs="Times New Roman"/>
              </w:rPr>
              <w:t>Lenses on the Future</w:t>
            </w:r>
          </w:p>
          <w:p w:rsidR="00047136" w:rsidRPr="00EA0ED5" w:rsidRDefault="00047136" w:rsidP="006E7636">
            <w:pPr>
              <w:jc w:val="center"/>
              <w:rPr>
                <w:rFonts w:ascii="Times New Roman" w:hAnsi="Times New Roman" w:cs="Times New Roman"/>
              </w:rPr>
            </w:pPr>
            <w:r w:rsidRPr="00EA0ED5">
              <w:rPr>
                <w:rFonts w:ascii="Times New Roman" w:hAnsi="Times New Roman" w:cs="Times New Roman"/>
              </w:rPr>
              <w:t>and</w:t>
            </w:r>
          </w:p>
          <w:p w:rsidR="00047136" w:rsidRPr="00EA0ED5" w:rsidRDefault="00047136" w:rsidP="006E7636">
            <w:pPr>
              <w:jc w:val="center"/>
              <w:rPr>
                <w:rFonts w:ascii="Times New Roman" w:hAnsi="Times New Roman" w:cs="Times New Roman"/>
              </w:rPr>
            </w:pPr>
            <w:r w:rsidRPr="00EA0ED5">
              <w:rPr>
                <w:rFonts w:ascii="Times New Roman" w:hAnsi="Times New Roman" w:cs="Times New Roman"/>
                <w:b/>
              </w:rPr>
              <w:t>All</w:t>
            </w:r>
            <w:r w:rsidRPr="00EA0ED5">
              <w:rPr>
                <w:rFonts w:ascii="Times New Roman" w:hAnsi="Times New Roman" w:cs="Times New Roman"/>
              </w:rPr>
              <w:t xml:space="preserve"> unit</w:t>
            </w:r>
            <w:r w:rsidR="00F83E23">
              <w:rPr>
                <w:rFonts w:ascii="Times New Roman" w:hAnsi="Times New Roman" w:cs="Times New Roman"/>
              </w:rPr>
              <w:t>s</w:t>
            </w:r>
            <w:bookmarkStart w:id="2" w:name="_GoBack"/>
            <w:bookmarkEnd w:id="2"/>
            <w:r w:rsidRPr="00EA0ED5">
              <w:rPr>
                <w:rFonts w:ascii="Times New Roman" w:hAnsi="Times New Roman" w:cs="Times New Roman"/>
              </w:rPr>
              <w:t xml:space="preserve"> Reflection</w:t>
            </w:r>
          </w:p>
        </w:tc>
        <w:tc>
          <w:tcPr>
            <w:tcW w:w="3117" w:type="dxa"/>
          </w:tcPr>
          <w:p w:rsidR="00863B50" w:rsidRPr="00EA0ED5" w:rsidRDefault="00047136" w:rsidP="006E7636">
            <w:pPr>
              <w:jc w:val="center"/>
              <w:rPr>
                <w:rFonts w:ascii="Times New Roman" w:hAnsi="Times New Roman" w:cs="Times New Roman"/>
              </w:rPr>
            </w:pPr>
            <w:r w:rsidRPr="00EA0ED5">
              <w:rPr>
                <w:rFonts w:ascii="Times New Roman" w:hAnsi="Times New Roman" w:cs="Times New Roman"/>
              </w:rPr>
              <w:t>Lenses lessons 12</w:t>
            </w:r>
          </w:p>
          <w:p w:rsidR="00047136" w:rsidRPr="00EA0ED5" w:rsidRDefault="00047136" w:rsidP="006E7636">
            <w:pPr>
              <w:jc w:val="center"/>
              <w:rPr>
                <w:rFonts w:ascii="Times New Roman" w:hAnsi="Times New Roman" w:cs="Times New Roman"/>
              </w:rPr>
            </w:pPr>
            <w:r w:rsidRPr="00EA0ED5">
              <w:rPr>
                <w:rFonts w:ascii="Times New Roman" w:hAnsi="Times New Roman" w:cs="Times New Roman"/>
              </w:rPr>
              <w:t>Overall reflection on all units/careers explored</w:t>
            </w:r>
          </w:p>
        </w:tc>
      </w:tr>
      <w:tr w:rsidR="007539D3" w:rsidRPr="00EA0ED5" w:rsidTr="00BF2D30">
        <w:tc>
          <w:tcPr>
            <w:tcW w:w="3116" w:type="dxa"/>
          </w:tcPr>
          <w:p w:rsidR="007539D3" w:rsidRPr="00EA0ED5" w:rsidRDefault="00BF2D30" w:rsidP="006E7636">
            <w:pPr>
              <w:jc w:val="center"/>
              <w:rPr>
                <w:rFonts w:ascii="Times New Roman" w:hAnsi="Times New Roman" w:cs="Times New Roman"/>
              </w:rPr>
            </w:pPr>
            <w:r w:rsidRPr="00EA0ED5">
              <w:rPr>
                <w:rFonts w:ascii="Times New Roman" w:hAnsi="Times New Roman" w:cs="Times New Roman"/>
              </w:rPr>
              <w:t>Q4</w:t>
            </w:r>
          </w:p>
        </w:tc>
        <w:tc>
          <w:tcPr>
            <w:tcW w:w="3117" w:type="dxa"/>
          </w:tcPr>
          <w:p w:rsidR="007539D3" w:rsidRPr="00EA0ED5" w:rsidRDefault="00047136" w:rsidP="006E7636">
            <w:pPr>
              <w:jc w:val="center"/>
              <w:rPr>
                <w:rFonts w:ascii="Times New Roman" w:hAnsi="Times New Roman" w:cs="Times New Roman"/>
              </w:rPr>
            </w:pPr>
            <w:r w:rsidRPr="00EA0ED5">
              <w:rPr>
                <w:rFonts w:ascii="Times New Roman" w:hAnsi="Times New Roman" w:cs="Times New Roman"/>
              </w:rPr>
              <w:t>Engineering &amp; Design</w:t>
            </w:r>
          </w:p>
        </w:tc>
        <w:tc>
          <w:tcPr>
            <w:tcW w:w="3117" w:type="dxa"/>
          </w:tcPr>
          <w:p w:rsidR="007539D3" w:rsidRPr="00EA0ED5" w:rsidRDefault="00047136" w:rsidP="006E7636">
            <w:pPr>
              <w:jc w:val="center"/>
              <w:rPr>
                <w:rFonts w:ascii="Times New Roman" w:hAnsi="Times New Roman" w:cs="Times New Roman"/>
              </w:rPr>
            </w:pPr>
            <w:r w:rsidRPr="00EA0ED5">
              <w:rPr>
                <w:rFonts w:ascii="Times New Roman" w:hAnsi="Times New Roman" w:cs="Times New Roman"/>
              </w:rPr>
              <w:t>7-12</w:t>
            </w:r>
          </w:p>
        </w:tc>
      </w:tr>
    </w:tbl>
    <w:p w:rsidR="007539D3" w:rsidRPr="00EA0ED5" w:rsidRDefault="007539D3">
      <w:pPr>
        <w:rPr>
          <w:rFonts w:ascii="Times New Roman" w:hAnsi="Times New Roman" w:cs="Times New Roman"/>
        </w:rPr>
      </w:pPr>
    </w:p>
    <w:sectPr w:rsidR="007539D3" w:rsidRPr="00EA0ED5" w:rsidSect="00AC171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2EC" w:rsidRDefault="003F12EC" w:rsidP="001C75F1">
      <w:r>
        <w:separator/>
      </w:r>
    </w:p>
  </w:endnote>
  <w:endnote w:type="continuationSeparator" w:id="0">
    <w:p w:rsidR="003F12EC" w:rsidRDefault="003F12EC" w:rsidP="001C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5F1" w:rsidRDefault="001C75F1">
    <w:pPr>
      <w:pStyle w:val="Footer"/>
    </w:pPr>
    <w:r>
      <w:t>Created: March 2023. By: Jillian Cooper</w:t>
    </w:r>
  </w:p>
  <w:p w:rsidR="001C75F1" w:rsidRDefault="001C7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2EC" w:rsidRDefault="003F12EC" w:rsidP="001C75F1">
      <w:r>
        <w:separator/>
      </w:r>
    </w:p>
  </w:footnote>
  <w:footnote w:type="continuationSeparator" w:id="0">
    <w:p w:rsidR="003F12EC" w:rsidRDefault="003F12EC" w:rsidP="001C7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5F1" w:rsidRDefault="001C75F1">
    <w:pPr>
      <w:pStyle w:val="Header"/>
    </w:pPr>
    <w:r>
      <w:ptab w:relativeTo="margin" w:alignment="center" w:leader="none"/>
    </w:r>
    <w:r>
      <w:ptab w:relativeTo="margin" w:alignment="right" w:leader="none"/>
    </w:r>
    <w:r w:rsidRPr="001C75F1">
      <w:rPr>
        <w:rFonts w:ascii="Times New Roman" w:hAnsi="Times New Roman" w:cs="Times New Roman"/>
        <w:b/>
        <w:noProof/>
      </w:rPr>
      <w:drawing>
        <wp:inline distT="0" distB="0" distL="0" distR="0" wp14:anchorId="39267D70" wp14:editId="14A70F33">
          <wp:extent cx="894944" cy="862246"/>
          <wp:effectExtent l="0" t="0" r="0" b="1905"/>
          <wp:docPr id="486" name="Google Shape;486;p15"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486" name="Google Shape;486;p15" descr="Logo&#10;&#10;Description automatically generated"/>
                  <pic:cNvPicPr preferRelativeResize="0"/>
                </pic:nvPicPr>
                <pic:blipFill rotWithShape="1">
                  <a:blip r:embed="rId1">
                    <a:alphaModFix/>
                  </a:blip>
                  <a:srcRect/>
                  <a:stretch/>
                </pic:blipFill>
                <pic:spPr>
                  <a:xfrm>
                    <a:off x="0" y="0"/>
                    <a:ext cx="925300" cy="8914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04154"/>
    <w:multiLevelType w:val="hybridMultilevel"/>
    <w:tmpl w:val="8840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6"/>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9D3"/>
    <w:rsid w:val="00047136"/>
    <w:rsid w:val="000E0690"/>
    <w:rsid w:val="001C75F1"/>
    <w:rsid w:val="00231CA5"/>
    <w:rsid w:val="00280085"/>
    <w:rsid w:val="003F12EC"/>
    <w:rsid w:val="00567618"/>
    <w:rsid w:val="005C2F79"/>
    <w:rsid w:val="006400D5"/>
    <w:rsid w:val="006E7636"/>
    <w:rsid w:val="007157C4"/>
    <w:rsid w:val="007539D3"/>
    <w:rsid w:val="00863B50"/>
    <w:rsid w:val="008E724E"/>
    <w:rsid w:val="00994A66"/>
    <w:rsid w:val="00AC1712"/>
    <w:rsid w:val="00B211BB"/>
    <w:rsid w:val="00BF2D30"/>
    <w:rsid w:val="00D07BF1"/>
    <w:rsid w:val="00E02180"/>
    <w:rsid w:val="00E3079F"/>
    <w:rsid w:val="00EA0ED5"/>
    <w:rsid w:val="00F8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FB111C"/>
  <w15:chartTrackingRefBased/>
  <w15:docId w15:val="{A40B4C16-3049-3A4B-9365-2BB7E1976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ED5"/>
    <w:pPr>
      <w:keepNext/>
      <w:keepLines/>
      <w:spacing w:before="480" w:after="120" w:line="259" w:lineRule="auto"/>
      <w:outlineLvl w:val="0"/>
    </w:pPr>
    <w:rPr>
      <w:rFonts w:ascii="Calibri" w:eastAsia="Calibri" w:hAnsi="Calibri" w:cs="Calibri"/>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3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75F1"/>
    <w:pPr>
      <w:tabs>
        <w:tab w:val="center" w:pos="4680"/>
        <w:tab w:val="right" w:pos="9360"/>
      </w:tabs>
    </w:pPr>
  </w:style>
  <w:style w:type="character" w:customStyle="1" w:styleId="HeaderChar">
    <w:name w:val="Header Char"/>
    <w:basedOn w:val="DefaultParagraphFont"/>
    <w:link w:val="Header"/>
    <w:uiPriority w:val="99"/>
    <w:rsid w:val="001C75F1"/>
  </w:style>
  <w:style w:type="paragraph" w:styleId="Footer">
    <w:name w:val="footer"/>
    <w:basedOn w:val="Normal"/>
    <w:link w:val="FooterChar"/>
    <w:uiPriority w:val="99"/>
    <w:unhideWhenUsed/>
    <w:rsid w:val="001C75F1"/>
    <w:pPr>
      <w:tabs>
        <w:tab w:val="center" w:pos="4680"/>
        <w:tab w:val="right" w:pos="9360"/>
      </w:tabs>
    </w:pPr>
  </w:style>
  <w:style w:type="character" w:customStyle="1" w:styleId="FooterChar">
    <w:name w:val="Footer Char"/>
    <w:basedOn w:val="DefaultParagraphFont"/>
    <w:link w:val="Footer"/>
    <w:uiPriority w:val="99"/>
    <w:rsid w:val="001C75F1"/>
  </w:style>
  <w:style w:type="paragraph" w:styleId="Title">
    <w:name w:val="Title"/>
    <w:basedOn w:val="Normal"/>
    <w:next w:val="Normal"/>
    <w:link w:val="TitleChar"/>
    <w:uiPriority w:val="10"/>
    <w:qFormat/>
    <w:rsid w:val="00EA0ED5"/>
    <w:pPr>
      <w:keepNext/>
      <w:keepLines/>
      <w:spacing w:before="480" w:after="120" w:line="259" w:lineRule="auto"/>
    </w:pPr>
    <w:rPr>
      <w:rFonts w:ascii="Calibri" w:eastAsia="Calibri" w:hAnsi="Calibri" w:cs="Calibri"/>
      <w:b/>
      <w:sz w:val="72"/>
      <w:szCs w:val="72"/>
    </w:rPr>
  </w:style>
  <w:style w:type="character" w:customStyle="1" w:styleId="TitleChar">
    <w:name w:val="Title Char"/>
    <w:basedOn w:val="DefaultParagraphFont"/>
    <w:link w:val="Title"/>
    <w:uiPriority w:val="10"/>
    <w:rsid w:val="00EA0ED5"/>
    <w:rPr>
      <w:rFonts w:ascii="Calibri" w:eastAsia="Calibri" w:hAnsi="Calibri" w:cs="Calibri"/>
      <w:b/>
      <w:sz w:val="72"/>
      <w:szCs w:val="72"/>
    </w:rPr>
  </w:style>
  <w:style w:type="paragraph" w:styleId="Subtitle">
    <w:name w:val="Subtitle"/>
    <w:basedOn w:val="Normal"/>
    <w:next w:val="Normal"/>
    <w:link w:val="SubtitleChar"/>
    <w:uiPriority w:val="11"/>
    <w:qFormat/>
    <w:rsid w:val="00EA0ED5"/>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EA0ED5"/>
    <w:rPr>
      <w:rFonts w:ascii="Georgia" w:eastAsia="Georgia" w:hAnsi="Georgia" w:cs="Georgia"/>
      <w:i/>
      <w:color w:val="666666"/>
      <w:sz w:val="48"/>
      <w:szCs w:val="48"/>
    </w:rPr>
  </w:style>
  <w:style w:type="character" w:customStyle="1" w:styleId="Heading1Char">
    <w:name w:val="Heading 1 Char"/>
    <w:basedOn w:val="DefaultParagraphFont"/>
    <w:link w:val="Heading1"/>
    <w:uiPriority w:val="9"/>
    <w:rsid w:val="00EA0ED5"/>
    <w:rPr>
      <w:rFonts w:ascii="Calibri" w:eastAsia="Calibri" w:hAnsi="Calibri" w:cs="Calibri"/>
      <w:b/>
      <w:sz w:val="48"/>
      <w:szCs w:val="48"/>
    </w:rPr>
  </w:style>
  <w:style w:type="paragraph" w:styleId="ListParagraph">
    <w:name w:val="List Paragraph"/>
    <w:basedOn w:val="Normal"/>
    <w:uiPriority w:val="34"/>
    <w:qFormat/>
    <w:rsid w:val="00640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futureaz.pipelineaz.com/dashboard"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106F76F4E12B458C40AA227BD866B0" ma:contentTypeVersion="21" ma:contentTypeDescription="Create a new document." ma:contentTypeScope="" ma:versionID="1942974a823ce4c9dfd6da873e0308f3">
  <xsd:schema xmlns:xsd="http://www.w3.org/2001/XMLSchema" xmlns:xs="http://www.w3.org/2001/XMLSchema" xmlns:p="http://schemas.microsoft.com/office/2006/metadata/properties" xmlns:ns2="02c21179-db13-4073-9144-de1d3549699a" xmlns:ns3="acf3d625-6d74-4d3b-8380-c4fe5de3d81c" xmlns:ns4="http://schemas.microsoft.com/sharepoint/v4" targetNamespace="http://schemas.microsoft.com/office/2006/metadata/properties" ma:root="true" ma:fieldsID="6f7c108c6da304729898fdd443d5e514" ns2:_="" ns3:_="" ns4:_="">
    <xsd:import namespace="02c21179-db13-4073-9144-de1d3549699a"/>
    <xsd:import namespace="acf3d625-6d74-4d3b-8380-c4fe5de3d81c"/>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4:IconOverlay"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21179-db13-4073-9144-de1d35496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c54927-50ae-4690-87f2-c5740ba4bc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f3d625-6d74-4d3b-8380-c4fe5de3d8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5e4fdb-e520-40b6-b92e-d101c514494e}" ma:internalName="TaxCatchAll" ma:showField="CatchAllData" ma:web="acf3d625-6d74-4d3b-8380-c4fe5de3d8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acf3d625-6d74-4d3b-8380-c4fe5de3d81c" xsi:nil="true"/>
    <lcf76f155ced4ddcb4097134ff3c332f xmlns="02c21179-db13-4073-9144-de1d3549699a">
      <Terms xmlns="http://schemas.microsoft.com/office/infopath/2007/PartnerControls"/>
    </lcf76f155ced4ddcb4097134ff3c332f>
    <SharedWithUsers xmlns="acf3d625-6d74-4d3b-8380-c4fe5de3d81c">
      <UserInfo>
        <DisplayName/>
        <AccountId xsi:nil="true"/>
        <AccountType/>
      </UserInfo>
    </SharedWithUsers>
    <MediaLengthInSeconds xmlns="02c21179-db13-4073-9144-de1d3549699a" xsi:nil="true"/>
  </documentManagement>
</p:properties>
</file>

<file path=customXml/itemProps1.xml><?xml version="1.0" encoding="utf-8"?>
<ds:datastoreItem xmlns:ds="http://schemas.openxmlformats.org/officeDocument/2006/customXml" ds:itemID="{669C0E82-BCD1-5A4B-9C49-E80DEC3E07EC}">
  <ds:schemaRefs>
    <ds:schemaRef ds:uri="http://schemas.openxmlformats.org/officeDocument/2006/bibliography"/>
  </ds:schemaRefs>
</ds:datastoreItem>
</file>

<file path=customXml/itemProps2.xml><?xml version="1.0" encoding="utf-8"?>
<ds:datastoreItem xmlns:ds="http://schemas.openxmlformats.org/officeDocument/2006/customXml" ds:itemID="{537B72BE-C3FC-40DA-885D-F65296E6091D}"/>
</file>

<file path=customXml/itemProps3.xml><?xml version="1.0" encoding="utf-8"?>
<ds:datastoreItem xmlns:ds="http://schemas.openxmlformats.org/officeDocument/2006/customXml" ds:itemID="{9398FD86-986D-43A5-97CE-442E1D6F748C}"/>
</file>

<file path=customXml/itemProps4.xml><?xml version="1.0" encoding="utf-8"?>
<ds:datastoreItem xmlns:ds="http://schemas.openxmlformats.org/officeDocument/2006/customXml" ds:itemID="{9F866872-51A6-497D-AB45-D72719D080E5}"/>
</file>

<file path=docProps/app.xml><?xml version="1.0" encoding="utf-8"?>
<Properties xmlns="http://schemas.openxmlformats.org/officeDocument/2006/extended-properties" xmlns:vt="http://schemas.openxmlformats.org/officeDocument/2006/docPropsVTypes">
  <Template>Normal.dotm</Template>
  <TotalTime>64</TotalTime>
  <Pages>3</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Cooper</dc:creator>
  <cp:keywords/>
  <dc:description/>
  <cp:lastModifiedBy>Jillian Cooper</cp:lastModifiedBy>
  <cp:revision>13</cp:revision>
  <dcterms:created xsi:type="dcterms:W3CDTF">2023-03-15T18:23:00Z</dcterms:created>
  <dcterms:modified xsi:type="dcterms:W3CDTF">2023-03-21T21:16:00Z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0x01010080106F76F4E12B458C40AA227BD866B0</vt:lpwstr>
  </property>
  <property fmtid="{D5CDD505-2E9C-101B-9397-08002B2CF9AE}" pid="3" name="Order">
    <vt:r8>155500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activity">
    <vt:lpwstr>{"FileActivityType":"9","FileActivityTimeStamp":"2024-05-15T18:04:06.780Z","FileActivityUsersOnPage":[{"DisplayName":"Maya Watts","Id":"maya.watts@arizonafuture.org"}],"FileActivityNavigationId":null}</vt:lpwstr>
  </property>
  <property fmtid="{D5CDD505-2E9C-101B-9397-08002B2CF9AE}" pid="8" name="_ExtendedDescription">
    <vt:lpwstr/>
  </property>
  <property fmtid="{D5CDD505-2E9C-101B-9397-08002B2CF9AE}" pid="9" name="TriggerFlowInfo">
    <vt:lpwstr/>
  </property>
</Properties>
</file>